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3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bookmarkStart w:id="0" w:name="OLE_LINK2"/>
      <w:r>
        <w:rPr>
          <w:b/>
          <w:sz w:val="24"/>
        </w:rPr>
        <w:t>3GPP TSG-SA5 Meeting #144e</w:t>
      </w:r>
      <w:r>
        <w:rPr>
          <w:b/>
          <w:sz w:val="28"/>
        </w:rPr>
        <w:tab/>
      </w:r>
      <w:r>
        <w:rPr>
          <w:b/>
          <w:sz w:val="28"/>
        </w:rPr>
        <w:t>S5-224</w:t>
      </w:r>
      <w:r>
        <w:rPr>
          <w:rFonts w:hint="eastAsia"/>
          <w:b/>
          <w:sz w:val="28"/>
          <w:lang w:val="en-US" w:eastAsia="zh-CN"/>
        </w:rPr>
        <w:t>137</w:t>
      </w:r>
      <w:bookmarkStart w:id="9" w:name="_GoBack"/>
      <w:bookmarkEnd w:id="9"/>
    </w:p>
    <w:p>
      <w:pPr>
        <w:pStyle w:val="83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 xml:space="preserve">e-meeting 27 June </w:t>
      </w:r>
      <w:r>
        <w:rPr>
          <w:rFonts w:hint="eastAsia"/>
          <w:b/>
          <w:sz w:val="24"/>
          <w:lang w:eastAsia="zh-CN"/>
        </w:rPr>
        <w:t>-</w:t>
      </w:r>
      <w:r>
        <w:rPr>
          <w:b/>
          <w:sz w:val="24"/>
        </w:rPr>
        <w:t xml:space="preserve"> 1 </w:t>
      </w:r>
      <w:r>
        <w:rPr>
          <w:b/>
          <w:sz w:val="24"/>
          <w:lang w:eastAsia="zh-CN"/>
        </w:rPr>
        <w:t>July</w:t>
      </w:r>
      <w:r>
        <w:rPr>
          <w:b/>
          <w:sz w:val="24"/>
        </w:rPr>
        <w:t xml:space="preserve"> 2022</w:t>
      </w:r>
    </w:p>
    <w:p>
      <w:pPr>
        <w:pStyle w:val="83"/>
        <w:outlineLvl w:val="0"/>
        <w:rPr>
          <w:rFonts w:cs="Arial"/>
          <w:b/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hint="eastAsia" w:ascii="Arial" w:hAnsi="Arial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hint="eastAsia" w:ascii="Arial" w:hAnsi="Arial"/>
          <w:b/>
          <w:lang w:val="en-US" w:eastAsia="zh-CN"/>
        </w:rPr>
        <w:t>Unicom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 xml:space="preserve">Add </w:t>
      </w:r>
      <w:r>
        <w:rPr>
          <w:rFonts w:ascii="Arial" w:hAnsi="Arial" w:cs="Arial"/>
          <w:b/>
        </w:rPr>
        <w:t>solution for URLLC performance measurements related to</w:t>
      </w:r>
      <w:r>
        <w:rPr>
          <w:rFonts w:ascii="Arial" w:hAnsi="Arial" w:cs="Arial"/>
          <w:b/>
          <w:lang w:eastAsia="zh-CN"/>
        </w:rPr>
        <w:t xml:space="preserve"> UL resource load with power boosting</w:t>
      </w:r>
    </w:p>
    <w:p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>
      <w:pPr>
        <w:keepNext/>
        <w:pBdr>
          <w:bottom w:val="single" w:color="auto" w:sz="4" w:space="1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/>
          <w:b/>
        </w:rPr>
        <w:t>6.8.3 Study on Management Aspects of URLLC</w:t>
      </w:r>
    </w:p>
    <w:p>
      <w:pPr>
        <w:pStyle w:val="2"/>
      </w:pPr>
      <w:r>
        <w:t>1</w:t>
      </w:r>
      <w:r>
        <w:tab/>
      </w:r>
      <w:r>
        <w:t>Decision/action requested</w:t>
      </w:r>
    </w:p>
    <w:bookmarkEnd w:id="0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>
      <w:pPr>
        <w:pStyle w:val="2"/>
      </w:pPr>
      <w:r>
        <w:t>2</w:t>
      </w:r>
      <w:r>
        <w:tab/>
      </w:r>
      <w:r>
        <w:t>References</w:t>
      </w:r>
    </w:p>
    <w:p>
      <w:pPr>
        <w:pStyle w:val="90"/>
      </w:pPr>
      <w:r>
        <w:t>[1]</w:t>
      </w:r>
      <w:r>
        <w:tab/>
      </w:r>
      <w:r>
        <w:t>3GPP TR 28.832 v0.2.0: “Management Aspects of URLLC”</w:t>
      </w:r>
    </w:p>
    <w:p>
      <w:pPr>
        <w:pStyle w:val="2"/>
      </w:pPr>
      <w:r>
        <w:t>3</w:t>
      </w:r>
      <w:r>
        <w:tab/>
      </w:r>
      <w:r>
        <w:t>Rationale</w:t>
      </w:r>
    </w:p>
    <w:p>
      <w:pPr>
        <w:rPr>
          <w:lang w:eastAsia="zh-CN"/>
        </w:rPr>
      </w:pPr>
      <w:r>
        <w:rPr>
          <w:lang w:eastAsia="zh-CN"/>
        </w:rPr>
        <w:t xml:space="preserve">It was approved in SP-220146 to study the </w:t>
      </w:r>
      <w:r>
        <w:t>management aspects of URLLC</w:t>
      </w:r>
      <w:r>
        <w:rPr>
          <w:lang w:eastAsia="zh-CN"/>
        </w:rPr>
        <w:t xml:space="preserve"> and one of the objectives is to investigate performance measurements related to URLLC. In order to achieve the objective mentioned above, some </w:t>
      </w:r>
      <w:r>
        <w:rPr>
          <w:lang w:val="en-US" w:eastAsia="zh-CN"/>
        </w:rPr>
        <w:t>performance measurements related to URLLC is proposed in this contribution</w:t>
      </w:r>
      <w:r>
        <w:rPr>
          <w:lang w:eastAsia="zh-CN"/>
        </w:rPr>
        <w:t>.</w:t>
      </w:r>
    </w:p>
    <w:p>
      <w:pPr>
        <w:pStyle w:val="2"/>
      </w:pPr>
      <w:r>
        <w:t>4</w:t>
      </w:r>
      <w:r>
        <w:tab/>
      </w:r>
      <w:r>
        <w:t>Detailed proposal</w:t>
      </w:r>
    </w:p>
    <w:p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>
      <w:bookmarkStart w:id="1" w:name="_Toc42241749"/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  <w:bookmarkEnd w:id="1"/>
    </w:tbl>
    <w:p>
      <w:pPr>
        <w:pStyle w:val="2"/>
      </w:pPr>
      <w:bookmarkStart w:id="2" w:name="_Toc98248403"/>
      <w:r>
        <w:t>5</w:t>
      </w:r>
      <w:r>
        <w:tab/>
      </w:r>
      <w:r>
        <w:t>Key Issues Investigation and Potential Solutions</w:t>
      </w:r>
      <w:bookmarkEnd w:id="2"/>
    </w:p>
    <w:p>
      <w:pPr>
        <w:pStyle w:val="3"/>
        <w:rPr>
          <w:ins w:id="0" w:author="郑雨婷" w:date="2022-04-29T10:56:00Z"/>
        </w:rPr>
      </w:pPr>
      <w:bookmarkStart w:id="3" w:name="_Toc98248404"/>
      <w:r>
        <w:t>5.X</w:t>
      </w:r>
      <w:r>
        <w:tab/>
      </w:r>
      <w:bookmarkEnd w:id="3"/>
      <w:ins w:id="1" w:author="郑雨婷" w:date="2022-04-29T10:56:00Z">
        <w:r>
          <w:rPr/>
          <w:t xml:space="preserve">Key Issue #X: </w:t>
        </w:r>
      </w:ins>
      <w:ins w:id="2" w:author="郑雨婷" w:date="2022-04-29T10:56:00Z">
        <w:r>
          <w:rPr>
            <w:rFonts w:hint="eastAsia"/>
            <w:lang w:eastAsia="zh-CN"/>
          </w:rPr>
          <w:t>P</w:t>
        </w:r>
      </w:ins>
      <w:ins w:id="3" w:author="郑雨婷" w:date="2022-04-29T10:56:00Z">
        <w:r>
          <w:rPr/>
          <w:t>erformance measurements related to URLLC</w:t>
        </w:r>
      </w:ins>
    </w:p>
    <w:p>
      <w:pPr>
        <w:pStyle w:val="4"/>
        <w:rPr>
          <w:ins w:id="4" w:author="郑雨婷" w:date="2022-04-29T10:56:00Z"/>
          <w:lang w:eastAsia="ko-KR"/>
        </w:rPr>
      </w:pPr>
      <w:ins w:id="5" w:author="郑雨婷" w:date="2022-04-29T10:56:00Z">
        <w:bookmarkStart w:id="4" w:name="_Toc98248405"/>
        <w:bookmarkStart w:id="5" w:name="_Toc66206021"/>
        <w:r>
          <w:rPr>
            <w:lang w:eastAsia="ko-KR"/>
          </w:rPr>
          <w:t>5.X.1</w:t>
        </w:r>
      </w:ins>
      <w:ins w:id="6" w:author="郑雨婷" w:date="2022-04-29T10:56:00Z">
        <w:r>
          <w:rPr>
            <w:lang w:eastAsia="ko-KR"/>
          </w:rPr>
          <w:tab/>
        </w:r>
      </w:ins>
      <w:ins w:id="7" w:author="郑雨婷" w:date="2022-04-29T10:56:00Z">
        <w:r>
          <w:rPr>
            <w:lang w:eastAsia="ko-KR"/>
          </w:rPr>
          <w:t>Description</w:t>
        </w:r>
        <w:bookmarkEnd w:id="4"/>
        <w:bookmarkEnd w:id="5"/>
      </w:ins>
    </w:p>
    <w:p>
      <w:pPr>
        <w:rPr>
          <w:ins w:id="8" w:author="郑雨婷" w:date="2022-04-29T10:56:00Z"/>
          <w:lang w:eastAsia="zh-CN"/>
        </w:rPr>
      </w:pPr>
    </w:p>
    <w:p>
      <w:pPr>
        <w:pStyle w:val="4"/>
        <w:rPr>
          <w:del w:id="9" w:author="JYC" w:date="2022-06-10T16:31:00Z"/>
          <w:lang w:val="en-US"/>
        </w:rPr>
      </w:pPr>
      <w:ins w:id="10" w:author="郑雨婷" w:date="2022-04-29T10:56:00Z">
        <w:bookmarkStart w:id="6" w:name="_Toc98248406"/>
        <w:bookmarkStart w:id="7" w:name="_Toc66206025"/>
        <w:r>
          <w:rPr>
            <w:lang w:val="en-US"/>
          </w:rPr>
          <w:t>5.X.2</w:t>
        </w:r>
      </w:ins>
      <w:ins w:id="11" w:author="郑雨婷" w:date="2022-04-29T10:56:00Z">
        <w:r>
          <w:rPr>
            <w:lang w:val="en-US"/>
          </w:rPr>
          <w:tab/>
        </w:r>
      </w:ins>
      <w:ins w:id="12" w:author="郑雨婷" w:date="2022-04-29T10:56:00Z">
        <w:r>
          <w:rPr>
            <w:lang w:val="en-US"/>
          </w:rPr>
          <w:t>Potential solutions</w:t>
        </w:r>
        <w:bookmarkEnd w:id="6"/>
        <w:bookmarkEnd w:id="7"/>
      </w:ins>
    </w:p>
    <w:p>
      <w:pPr>
        <w:rPr>
          <w:ins w:id="13" w:author="JYC" w:date="2022-06-10T16:36:00Z"/>
          <w:lang w:val="en-US"/>
        </w:rPr>
      </w:pPr>
      <w:ins w:id="14" w:author="YT" w:date="2022-06-15T16:17:00Z">
        <w:r>
          <w:rPr>
            <w:rFonts w:eastAsia="仿宋"/>
            <w:lang w:eastAsia="zh-CN"/>
          </w:rPr>
          <w:t>I</w:t>
        </w:r>
      </w:ins>
      <w:ins w:id="15" w:author="YT" w:date="2022-06-15T16:17:00Z">
        <w:r>
          <w:rPr>
            <w:lang w:val="en-US"/>
          </w:rPr>
          <w:t>n order to</w:t>
        </w:r>
      </w:ins>
      <w:ins w:id="16" w:author="YT" w:date="2022-06-15T16:17:00Z">
        <w:r>
          <w:rPr>
            <w:rFonts w:eastAsia="仿宋"/>
            <w:lang w:eastAsia="zh-CN"/>
          </w:rPr>
          <w:t xml:space="preserve"> measure resource </w:t>
        </w:r>
      </w:ins>
      <w:ins w:id="17" w:author="YT" w:date="2022-06-15T16:17:00Z">
        <w:r>
          <w:rPr>
            <w:rStyle w:val="94"/>
            <w:lang w:val="en"/>
          </w:rPr>
          <w:t>multiplexing</w:t>
        </w:r>
      </w:ins>
      <w:ins w:id="18" w:author="YT" w:date="2022-06-15T16:17:00Z">
        <w:r>
          <w:rPr>
            <w:rFonts w:eastAsia="仿宋"/>
            <w:lang w:eastAsia="zh-CN"/>
          </w:rPr>
          <w:t xml:space="preserve"> and preemption under multi-service coexistence scenarios to reflect resource load and resource allocation rationality</w:t>
        </w:r>
      </w:ins>
      <w:ins w:id="19" w:author="YT" w:date="2022-06-15T16:17:00Z">
        <w:r>
          <w:rPr>
            <w:lang w:val="en-US"/>
          </w:rPr>
          <w:t xml:space="preserve">, new measurements and KPIs should be added to </w:t>
        </w:r>
      </w:ins>
      <w:ins w:id="20" w:author="YT" w:date="2022-06-15T16:17:00Z">
        <w:r>
          <w:rPr>
            <w:rStyle w:val="94"/>
            <w:lang w:val="en"/>
          </w:rPr>
          <w:t>effectively evaluate</w:t>
        </w:r>
      </w:ins>
      <w:ins w:id="21" w:author="YT" w:date="2022-06-15T16:17:00Z">
        <w:r>
          <w:rPr>
            <w:lang w:val="en-US"/>
          </w:rPr>
          <w:t xml:space="preserve"> resource load of URLLC services under eMBB and URLLC multiplexing scenarios</w:t>
        </w:r>
      </w:ins>
      <w:ins w:id="22" w:author="YT" w:date="2022-06-15T16:17:00Z">
        <w:r>
          <w:rPr>
            <w:rFonts w:eastAsia="仿宋"/>
            <w:lang w:eastAsia="zh-CN"/>
          </w:rPr>
          <w:t>.</w:t>
        </w:r>
      </w:ins>
      <w:r>
        <w:rPr>
          <w:rFonts w:eastAsia="仿宋"/>
          <w:lang w:eastAsia="zh-CN"/>
        </w:rPr>
        <w:t xml:space="preserve"> </w:t>
      </w:r>
      <w:ins w:id="23" w:author="YT" w:date="2022-06-15T16:32:00Z">
        <w:r>
          <w:rPr>
            <w:rStyle w:val="94"/>
            <w:lang w:val="en"/>
          </w:rPr>
          <w:t xml:space="preserve">Referring to </w:t>
        </w:r>
      </w:ins>
      <w:ins w:id="24" w:author="YT" w:date="2022-06-15T16:32:00Z">
        <w:r>
          <w:rPr>
            <w:rStyle w:val="94"/>
            <w:lang w:val="en" w:eastAsia="zh-CN"/>
          </w:rPr>
          <w:t>TS</w:t>
        </w:r>
      </w:ins>
      <w:ins w:id="25" w:author="YT" w:date="2022-06-15T16:32:00Z">
        <w:r>
          <w:rPr>
            <w:rStyle w:val="94"/>
            <w:lang w:val="en"/>
          </w:rPr>
          <w:t xml:space="preserve"> 38.213, for resource multiplexing </w:t>
        </w:r>
      </w:ins>
      <w:ins w:id="26" w:author="YT" w:date="2022-06-15T16:32:00Z">
        <w:r>
          <w:rPr>
            <w:rStyle w:val="94"/>
            <w:lang w:val="en" w:eastAsia="zh-CN"/>
          </w:rPr>
          <w:t>and</w:t>
        </w:r>
      </w:ins>
      <w:ins w:id="27" w:author="YT" w:date="2022-06-15T16:32:00Z">
        <w:r>
          <w:rPr>
            <w:rStyle w:val="94"/>
            <w:lang w:val="en"/>
          </w:rPr>
          <w:t xml:space="preserve"> preemption </w:t>
        </w:r>
      </w:ins>
      <w:ins w:id="28" w:author="YT" w:date="2022-06-15T16:32:00Z">
        <w:r>
          <w:rPr>
            <w:rFonts w:eastAsia="仿宋"/>
            <w:lang w:eastAsia="zh-CN"/>
          </w:rPr>
          <w:t>under</w:t>
        </w:r>
      </w:ins>
      <w:ins w:id="29" w:author="YT" w:date="2022-06-15T16:32:00Z">
        <w:r>
          <w:rPr>
            <w:rStyle w:val="94"/>
            <w:lang w:val="en"/>
          </w:rPr>
          <w:t xml:space="preserve"> multi-service coexistence scenario</w:t>
        </w:r>
      </w:ins>
      <w:ins w:id="30" w:author="YT" w:date="2022-06-15T16:32:00Z">
        <w:r>
          <w:rPr>
            <w:rStyle w:val="94"/>
            <w:lang w:val="en" w:eastAsia="zh-CN"/>
          </w:rPr>
          <w:t>s</w:t>
        </w:r>
      </w:ins>
      <w:ins w:id="31" w:author="YT" w:date="2022-06-15T16:32:00Z">
        <w:r>
          <w:rPr>
            <w:rStyle w:val="94"/>
            <w:lang w:val="en"/>
          </w:rPr>
          <w:t>, the uplink service scenario defines PB (Power Boosting) f</w:t>
        </w:r>
      </w:ins>
      <w:ins w:id="32" w:author="YT" w:date="2022-06-15T16:32:00Z">
        <w:r>
          <w:rPr>
            <w:rStyle w:val="94"/>
            <w:lang w:val="en" w:eastAsia="zh-CN"/>
          </w:rPr>
          <w:t>eature</w:t>
        </w:r>
      </w:ins>
      <w:ins w:id="33" w:author="YT" w:date="2022-06-15T16:32:00Z">
        <w:r>
          <w:rPr>
            <w:rStyle w:val="94"/>
            <w:lang w:val="en"/>
          </w:rPr>
          <w:t>.</w:t>
        </w:r>
      </w:ins>
      <w:ins w:id="34" w:author="YT" w:date="2022-06-15T16:32:00Z">
        <w:r>
          <w:rPr>
            <w:lang w:val="en"/>
          </w:rPr>
          <w:t xml:space="preserve"> </w:t>
        </w:r>
      </w:ins>
      <w:ins w:id="35" w:author="YT" w:date="2022-06-15T16:32:00Z">
        <w:r>
          <w:rPr>
            <w:rStyle w:val="94"/>
            <w:lang w:val="en"/>
          </w:rPr>
          <w:t>Accordingly,</w:t>
        </w:r>
        <w:bookmarkStart w:id="8" w:name="_Hlk106349841"/>
        <w:r>
          <w:rPr>
            <w:rStyle w:val="94"/>
            <w:lang w:val="en"/>
          </w:rPr>
          <w:t xml:space="preserve"> the following </w:t>
        </w:r>
      </w:ins>
      <w:ins w:id="36" w:author="YT" w:date="2022-06-15T16:32:00Z">
        <w:r>
          <w:rPr>
            <w:rStyle w:val="94"/>
            <w:lang w:val="en" w:eastAsia="zh-CN"/>
          </w:rPr>
          <w:t>measurement</w:t>
        </w:r>
      </w:ins>
      <w:ins w:id="37" w:author="YT" w:date="2022-06-17T09:16:00Z">
        <w:r>
          <w:rPr>
            <w:rStyle w:val="94"/>
            <w:lang w:val="en" w:eastAsia="zh-CN"/>
          </w:rPr>
          <w:t xml:space="preserve"> </w:t>
        </w:r>
      </w:ins>
      <w:ins w:id="38" w:author="YT" w:date="2022-06-17T09:16:00Z">
        <w:r>
          <w:rPr>
            <w:rStyle w:val="94"/>
            <w:rFonts w:hint="eastAsia"/>
            <w:lang w:val="en" w:eastAsia="zh-CN"/>
          </w:rPr>
          <w:t>is</w:t>
        </w:r>
      </w:ins>
      <w:ins w:id="39" w:author="YT" w:date="2022-06-17T09:16:00Z">
        <w:r>
          <w:rPr>
            <w:rStyle w:val="94"/>
            <w:lang w:val="en" w:eastAsia="zh-CN"/>
          </w:rPr>
          <w:t xml:space="preserve"> proposed</w:t>
        </w:r>
        <w:bookmarkEnd w:id="8"/>
      </w:ins>
      <w:ins w:id="40" w:author="YT" w:date="2022-06-15T16:32:00Z">
        <w:r>
          <w:rPr>
            <w:rStyle w:val="94"/>
            <w:lang w:val="en"/>
          </w:rPr>
          <w:t>.</w:t>
        </w:r>
      </w:ins>
    </w:p>
    <w:p>
      <w:pPr>
        <w:keepNext/>
        <w:keepLines/>
        <w:spacing w:before="120"/>
        <w:ind w:left="1418" w:hanging="1418"/>
        <w:outlineLvl w:val="3"/>
        <w:rPr>
          <w:ins w:id="41" w:author="JYC" w:date="2022-06-10T16:31:00Z"/>
          <w:rFonts w:eastAsia="宋体"/>
          <w:b/>
        </w:rPr>
      </w:pPr>
      <w:ins w:id="42" w:author="YT" w:date="2022-06-15T16:10:00Z">
        <w:r>
          <w:rPr>
            <w:rFonts w:hint="eastAsia" w:ascii="Arial" w:hAnsi="Arial"/>
            <w:sz w:val="24"/>
            <w:lang w:val="en-US" w:eastAsia="zh-CN"/>
          </w:rPr>
          <w:t>5</w:t>
        </w:r>
      </w:ins>
      <w:ins w:id="43" w:author="YT" w:date="2022-06-15T16:10:00Z">
        <w:r>
          <w:rPr>
            <w:rFonts w:ascii="Arial" w:hAnsi="Arial"/>
            <w:sz w:val="24"/>
            <w:lang w:val="en-US" w:eastAsia="zh-CN"/>
          </w:rPr>
          <w:t xml:space="preserve">.X.2.1 </w:t>
        </w:r>
      </w:ins>
      <w:ins w:id="44" w:author="YT" w:date="2022-06-15T16:22:00Z">
        <w:r>
          <w:rPr>
            <w:rFonts w:ascii="Arial" w:hAnsi="Arial"/>
            <w:sz w:val="24"/>
            <w:lang w:val="en-US" w:eastAsia="zh-CN"/>
          </w:rPr>
          <w:t>UL PB Time Domain Proportion</w:t>
        </w:r>
      </w:ins>
    </w:p>
    <w:p>
      <w:pPr>
        <w:pStyle w:val="77"/>
        <w:rPr>
          <w:ins w:id="45" w:author="YT" w:date="2022-06-15T16:21:00Z"/>
          <w:rFonts w:eastAsia="仿宋"/>
          <w:lang w:eastAsia="zh-CN"/>
        </w:rPr>
      </w:pPr>
      <w:ins w:id="46" w:author="YT" w:date="2022-06-15T16:21:00Z">
        <w:r>
          <w:rPr>
            <w:rFonts w:eastAsia="仿宋"/>
            <w:lang w:eastAsia="zh-CN"/>
          </w:rPr>
          <w:t>a)</w:t>
        </w:r>
      </w:ins>
      <w:ins w:id="47" w:author="YT" w:date="2022-06-15T16:21:00Z">
        <w:r>
          <w:rPr>
            <w:rFonts w:eastAsia="仿宋"/>
            <w:lang w:eastAsia="zh-CN"/>
          </w:rPr>
          <w:tab/>
        </w:r>
      </w:ins>
      <w:ins w:id="48" w:author="YT" w:date="2022-06-15T16:21:00Z">
        <w:r>
          <w:rPr>
            <w:rFonts w:eastAsia="仿宋"/>
            <w:lang w:eastAsia="zh-CN"/>
          </w:rPr>
          <w:t xml:space="preserve">This measurement </w:t>
        </w:r>
      </w:ins>
      <w:ins w:id="49" w:author="YT" w:date="2022-06-15T16:21:00Z">
        <w:r>
          <w:rPr>
            <w:rStyle w:val="94"/>
            <w:lang w:val="en"/>
          </w:rPr>
          <w:t>provides the proportion of time domain resources that invoke the p</w:t>
        </w:r>
      </w:ins>
      <w:ins w:id="50" w:author="YT" w:date="2022-06-15T16:21:00Z">
        <w:r>
          <w:rPr>
            <w:rStyle w:val="94"/>
            <w:rFonts w:hint="eastAsia"/>
            <w:lang w:val="en"/>
          </w:rPr>
          <w:t xml:space="preserve">ower </w:t>
        </w:r>
      </w:ins>
      <w:ins w:id="51" w:author="YT" w:date="2022-06-15T16:21:00Z">
        <w:r>
          <w:rPr>
            <w:rStyle w:val="94"/>
            <w:lang w:val="en"/>
          </w:rPr>
          <w:t>b</w:t>
        </w:r>
      </w:ins>
      <w:ins w:id="52" w:author="YT" w:date="2022-06-15T16:21:00Z">
        <w:r>
          <w:rPr>
            <w:rStyle w:val="94"/>
            <w:rFonts w:hint="eastAsia"/>
            <w:lang w:val="en"/>
          </w:rPr>
          <w:t>oosting（PB）</w:t>
        </w:r>
      </w:ins>
      <w:ins w:id="53" w:author="YT" w:date="2022-06-15T16:21:00Z">
        <w:r>
          <w:rPr>
            <w:rStyle w:val="94"/>
            <w:lang w:val="en"/>
          </w:rPr>
          <w:t xml:space="preserve"> feature in the statistical period.</w:t>
        </w:r>
      </w:ins>
    </w:p>
    <w:p>
      <w:pPr>
        <w:pStyle w:val="77"/>
        <w:rPr>
          <w:ins w:id="54" w:author="YT" w:date="2022-06-15T16:21:00Z"/>
          <w:rFonts w:eastAsia="仿宋"/>
          <w:lang w:eastAsia="zh-CN"/>
        </w:rPr>
      </w:pPr>
      <w:ins w:id="55" w:author="YT" w:date="2022-06-15T16:21:00Z">
        <w:r>
          <w:rPr>
            <w:rFonts w:eastAsia="仿宋"/>
            <w:lang w:eastAsia="zh-CN"/>
          </w:rPr>
          <w:t>b)</w:t>
        </w:r>
      </w:ins>
      <w:ins w:id="56" w:author="YT" w:date="2022-06-15T16:21:00Z">
        <w:r>
          <w:rPr>
            <w:rFonts w:eastAsia="仿宋"/>
            <w:lang w:eastAsia="zh-CN"/>
          </w:rPr>
          <w:tab/>
        </w:r>
      </w:ins>
      <w:ins w:id="57" w:author="YT" w:date="2022-06-15T16:21:00Z">
        <w:r>
          <w:rPr>
            <w:rFonts w:eastAsia="仿宋"/>
            <w:lang w:eastAsia="zh-CN"/>
          </w:rPr>
          <w:t xml:space="preserve">SI </w:t>
        </w:r>
      </w:ins>
    </w:p>
    <w:p>
      <w:pPr>
        <w:pStyle w:val="77"/>
        <w:rPr>
          <w:ins w:id="58" w:author="YT" w:date="2022-06-15T16:21:00Z"/>
          <w:rFonts w:eastAsia="仿宋"/>
          <w:lang w:eastAsia="zh-CN"/>
        </w:rPr>
      </w:pPr>
      <w:ins w:id="59" w:author="YT" w:date="2022-06-15T16:21:00Z">
        <w:r>
          <w:rPr>
            <w:rFonts w:eastAsia="仿宋"/>
            <w:lang w:eastAsia="zh-CN"/>
          </w:rPr>
          <w:t>c)</w:t>
        </w:r>
      </w:ins>
      <w:ins w:id="60" w:author="YT" w:date="2022-06-15T16:21:00Z">
        <w:r>
          <w:rPr>
            <w:rFonts w:eastAsia="仿宋"/>
            <w:lang w:eastAsia="zh-CN"/>
          </w:rPr>
          <w:tab/>
        </w:r>
      </w:ins>
      <w:ins w:id="61" w:author="YT" w:date="2022-06-15T16:21:00Z">
        <w:r>
          <w:rPr>
            <w:rFonts w:eastAsia="仿宋"/>
            <w:lang w:eastAsia="zh-CN"/>
          </w:rPr>
          <w:t>This measurement is obtained as:</w:t>
        </w:r>
      </w:ins>
      <w:ins w:id="62" w:author="YT" w:date="2022-06-15T16:21:00Z">
        <w:r>
          <w:rPr>
            <w:rFonts w:ascii="Cambria Math" w:eastAsia="仿宋"/>
            <w:i/>
            <w:szCs w:val="22"/>
            <w:lang w:eastAsia="zh-CN"/>
          </w:rPr>
          <w:t xml:space="preserve"> </w:t>
        </w:r>
      </w:ins>
      <m:oMath>
        <m:sSub>
          <m:sSubPr>
            <m:ctrlPr>
              <w:ins w:id="63" w:author="YT" w:date="2022-06-15T16:21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sSubPr>
          <m:e>
            <w:ins w:id="64" w:author="YT" w:date="2022-06-15T16:21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P</m:t>
              </m:r>
            </w:ins>
            <m:ctrlPr>
              <w:ins w:id="65" w:author="YT" w:date="2022-06-15T16:21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e>
          <m:sub>
            <w:ins w:id="66" w:author="YT" w:date="2022-06-15T16:21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PB</m:t>
              </m:r>
            </w:ins>
            <m:ctrlPr>
              <w:ins w:id="67" w:author="YT" w:date="2022-06-15T16:21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sub>
        </m:sSub>
        <m:d>
          <m:dPr>
            <m:begChr m:val="（"/>
            <m:endChr m:val="）"/>
            <m:ctrlPr>
              <w:ins w:id="68" w:author="YT" w:date="2022-06-15T16:21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dPr>
          <m:e>
            <w:ins w:id="69" w:author="YT" w:date="2022-06-15T16:21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T</m:t>
              </m:r>
            </w:ins>
            <m:ctrlPr>
              <w:ins w:id="70" w:author="YT" w:date="2022-06-15T16:21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e>
        </m:d>
        <w:ins w:id="71" w:author="YT" w:date="2022-06-15T16:21:00Z">
          <m:r>
            <m:rPr/>
            <w:rPr>
              <w:rFonts w:ascii="Cambria Math" w:eastAsia="仿宋"/>
              <w:szCs w:val="22"/>
              <w:lang w:eastAsia="zh-CN"/>
            </w:rPr>
            <m:t>=</m:t>
          </m:r>
        </w:ins>
        <m:d>
          <m:dPr>
            <m:begChr m:val="⌊"/>
            <m:endChr m:val="⌋"/>
            <m:ctrlPr>
              <w:ins w:id="72" w:author="YT" w:date="2022-06-15T16:21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dPr>
          <m:e>
            <m:f>
              <m:fPr>
                <m:ctrlPr>
                  <w:ins w:id="73" w:author="YT" w:date="2022-06-15T16:21:00Z">
                    <w:rPr>
                      <w:rFonts w:ascii="Cambria Math" w:hAnsi="Cambria Math" w:eastAsia="仿宋"/>
                      <w:i/>
                      <w:szCs w:val="22"/>
                      <w:lang w:eastAsia="zh-CN"/>
                    </w:rPr>
                  </w:ins>
                </m:ctrlPr>
              </m:fPr>
              <m:num>
                <w:ins w:id="74" w:author="YT" w:date="2022-06-15T16:21:00Z">
                  <m:r>
                    <m:rPr/>
                    <w:rPr>
                      <w:rFonts w:ascii="Cambria Math" w:eastAsia="仿宋"/>
                      <w:szCs w:val="22"/>
                      <w:lang w:eastAsia="zh-CN"/>
                    </w:rPr>
                    <m:t>PB</m:t>
                  </m:r>
                </w:ins>
                <m:d>
                  <m:dPr>
                    <m:ctrlPr>
                      <w:ins w:id="75" w:author="YT" w:date="2022-06-15T16:21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dPr>
                  <m:e>
                    <w:ins w:id="76" w:author="YT" w:date="2022-06-15T16:21:00Z">
                      <m:r>
                        <m:rPr/>
                        <w:rPr>
                          <w:rFonts w:ascii="Cambria Math" w:eastAsia="仿宋"/>
                          <w:szCs w:val="22"/>
                          <w:lang w:eastAsia="zh-CN"/>
                        </w:rPr>
                        <m:t>T</m:t>
                      </m:r>
                    </w:ins>
                    <m:ctrlPr>
                      <w:ins w:id="77" w:author="YT" w:date="2022-06-15T16:21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e>
                </m:d>
                <m:ctrlPr>
                  <w:ins w:id="78" w:author="YT" w:date="2022-06-15T16:21:00Z">
                    <w:rPr>
                      <w:rFonts w:ascii="Cambria Math" w:hAnsi="Cambria Math" w:eastAsia="仿宋"/>
                      <w:i/>
                      <w:szCs w:val="22"/>
                      <w:lang w:eastAsia="zh-CN"/>
                    </w:rPr>
                  </w:ins>
                </m:ctrlPr>
              </m:num>
              <m:den>
                <m:sSub>
                  <m:sSubPr>
                    <m:ctrlPr>
                      <w:ins w:id="79" w:author="YT" w:date="2022-06-15T16:21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sSubPr>
                  <m:e>
                    <w:ins w:id="80" w:author="YT" w:date="2022-06-15T16:21:00Z">
                      <m:r>
                        <m:rPr/>
                        <w:rPr>
                          <w:rFonts w:ascii="Cambria Math" w:eastAsia="仿宋"/>
                          <w:szCs w:val="22"/>
                          <w:lang w:eastAsia="zh-CN"/>
                        </w:rPr>
                        <m:t>N</m:t>
                      </m:r>
                    </w:ins>
                    <m:ctrlPr>
                      <w:ins w:id="81" w:author="YT" w:date="2022-06-15T16:21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e>
                  <m:sub>
                    <w:ins w:id="82" w:author="YT" w:date="2022-06-15T16:21:00Z">
                      <m:r>
                        <m:rPr/>
                        <w:rPr>
                          <w:rFonts w:ascii="Cambria Math" w:eastAsia="仿宋"/>
                          <w:szCs w:val="22"/>
                          <w:lang w:eastAsia="zh-CN"/>
                        </w:rPr>
                        <m:t>UT</m:t>
                      </m:r>
                    </w:ins>
                    <m:ctrlPr>
                      <w:ins w:id="83" w:author="YT" w:date="2022-06-15T16:21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sub>
                </m:sSub>
                <m:d>
                  <m:dPr>
                    <m:ctrlPr>
                      <w:ins w:id="84" w:author="YT" w:date="2022-06-15T16:21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dPr>
                  <m:e>
                    <w:ins w:id="85" w:author="YT" w:date="2022-06-15T16:21:00Z">
                      <m:r>
                        <m:rPr/>
                        <w:rPr>
                          <w:rFonts w:ascii="Cambria Math" w:eastAsia="仿宋"/>
                          <w:szCs w:val="22"/>
                          <w:lang w:eastAsia="zh-CN"/>
                        </w:rPr>
                        <m:t>T</m:t>
                      </m:r>
                    </w:ins>
                    <m:ctrlPr>
                      <w:ins w:id="86" w:author="YT" w:date="2022-06-15T16:21:00Z">
                        <w:rPr>
                          <w:rFonts w:ascii="Cambria Math" w:hAnsi="Cambria Math" w:eastAsia="仿宋"/>
                          <w:i/>
                          <w:szCs w:val="22"/>
                          <w:lang w:eastAsia="zh-CN"/>
                        </w:rPr>
                      </w:ins>
                    </m:ctrlPr>
                  </m:e>
                </m:d>
                <m:ctrlPr>
                  <w:ins w:id="87" w:author="YT" w:date="2022-06-15T16:21:00Z">
                    <w:rPr>
                      <w:rFonts w:ascii="Cambria Math" w:hAnsi="Cambria Math" w:eastAsia="仿宋"/>
                      <w:i/>
                      <w:szCs w:val="22"/>
                      <w:lang w:eastAsia="zh-CN"/>
                    </w:rPr>
                  </w:ins>
                </m:ctrlPr>
              </m:den>
            </m:f>
            <w:ins w:id="88" w:author="YT" w:date="2022-06-15T16:21:00Z">
              <m:r>
                <m:rPr/>
                <w:rPr>
                  <w:rFonts w:hint="eastAsia" w:ascii="MS Gothic" w:hAnsi="MS Gothic" w:eastAsia="MS Gothic" w:cs="MS Gothic"/>
                  <w:szCs w:val="22"/>
                  <w:lang w:eastAsia="zh-CN"/>
                </w:rPr>
                <m:t>∗</m:t>
              </m:r>
            </w:ins>
            <w:ins w:id="89" w:author="YT" w:date="2022-06-15T16:21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100</m:t>
              </m:r>
            </w:ins>
            <m:ctrlPr>
              <w:ins w:id="90" w:author="YT" w:date="2022-06-15T16:21:00Z">
                <w:rPr>
                  <w:rFonts w:ascii="Cambria Math" w:hAnsi="Cambria Math" w:eastAsia="仿宋"/>
                  <w:i/>
                  <w:szCs w:val="22"/>
                  <w:lang w:eastAsia="zh-CN"/>
                </w:rPr>
              </w:ins>
            </m:ctrlPr>
          </m:e>
        </m:d>
      </m:oMath>
      <w:ins w:id="91" w:author="YT" w:date="2022-06-15T16:21:00Z">
        <w:r>
          <w:rPr>
            <w:rFonts w:eastAsia="仿宋"/>
            <w:lang w:eastAsia="zh-CN"/>
          </w:rPr>
          <w:t xml:space="preserve">, </w:t>
        </w:r>
      </w:ins>
    </w:p>
    <w:p>
      <w:pPr>
        <w:pStyle w:val="77"/>
        <w:rPr>
          <w:ins w:id="92" w:author="YT" w:date="2022-06-15T16:21:00Z"/>
          <w:rFonts w:eastAsia="仿宋"/>
          <w:lang w:eastAsia="zh-CN"/>
        </w:rPr>
      </w:pPr>
      <w:ins w:id="93" w:author="YT" w:date="2022-06-15T16:21:00Z">
        <w:r>
          <w:rPr>
            <w:rFonts w:eastAsia="仿宋"/>
            <w:lang w:eastAsia="zh-CN"/>
          </w:rPr>
          <w:t>where</w:t>
        </w:r>
      </w:ins>
    </w:p>
    <w:p>
      <w:pPr>
        <w:ind w:left="284" w:firstLine="284"/>
        <w:rPr>
          <w:ins w:id="94" w:author="YT" w:date="2022-06-15T16:21:00Z"/>
          <w:rFonts w:eastAsia="仿宋"/>
          <w:sz w:val="22"/>
          <w:lang w:eastAsia="zh-CN"/>
        </w:rPr>
      </w:pPr>
      <m:oMath>
        <m:sSub>
          <m:sSubPr>
            <m:ctrlPr>
              <w:ins w:id="95" w:author="YT" w:date="2022-06-15T16:21:00Z">
                <w:rPr>
                  <w:rFonts w:ascii="Cambria Math" w:hAnsi="Cambria Math" w:eastAsia="仿宋"/>
                  <w:i/>
                </w:rPr>
              </w:ins>
            </m:ctrlPr>
          </m:sSubPr>
          <m:e>
            <w:ins w:id="96" w:author="YT" w:date="2022-06-15T16:21:00Z">
              <m:r>
                <m:rPr/>
                <w:rPr>
                  <w:rFonts w:ascii="Cambria Math" w:eastAsia="仿宋"/>
                </w:rPr>
                <m:t>P</m:t>
              </m:r>
            </w:ins>
            <m:ctrlPr>
              <w:ins w:id="97" w:author="YT" w:date="2022-06-15T16:21:00Z">
                <w:rPr>
                  <w:rFonts w:ascii="Cambria Math" w:hAnsi="Cambria Math" w:eastAsia="仿宋"/>
                  <w:i/>
                </w:rPr>
              </w:ins>
            </m:ctrlPr>
          </m:e>
          <m:sub>
            <w:ins w:id="98" w:author="YT" w:date="2022-06-15T16:21:00Z">
              <m:r>
                <m:rPr/>
                <w:rPr>
                  <w:rFonts w:ascii="Cambria Math" w:eastAsia="仿宋"/>
                </w:rPr>
                <m:t>PB</m:t>
              </m:r>
            </w:ins>
            <m:ctrlPr>
              <w:ins w:id="99" w:author="YT" w:date="2022-06-15T16:21:00Z">
                <w:rPr>
                  <w:rFonts w:ascii="Cambria Math" w:hAnsi="Cambria Math" w:eastAsia="仿宋"/>
                  <w:i/>
                </w:rPr>
              </w:ins>
            </m:ctrlPr>
          </m:sub>
        </m:sSub>
        <w:ins w:id="100" w:author="YT" w:date="2022-06-15T16:21:00Z">
          <m:r>
            <m:rPr/>
            <w:rPr>
              <w:rFonts w:ascii="Cambria Math" w:eastAsia="仿宋"/>
            </w:rPr>
            <m:t>(T)</m:t>
          </m:r>
        </w:ins>
      </m:oMath>
      <w:ins w:id="101" w:author="YT" w:date="2022-06-15T16:21:00Z">
        <w:r>
          <w:rPr>
            <w:rFonts w:hint="eastAsia"/>
            <w:lang w:eastAsia="zh-CN"/>
          </w:rPr>
          <w:t xml:space="preserve"> </w:t>
        </w:r>
      </w:ins>
      <w:ins w:id="102" w:author="YT" w:date="2022-06-15T16:21:00Z">
        <w:r>
          <w:rPr>
            <w:lang w:eastAsia="zh-CN"/>
          </w:rPr>
          <w:t xml:space="preserve">denotes </w:t>
        </w:r>
      </w:ins>
      <w:ins w:id="103" w:author="YT" w:date="2022-06-15T16:21:00Z">
        <w:r>
          <w:rPr>
            <w:rStyle w:val="94"/>
            <w:lang w:val="en"/>
          </w:rPr>
          <w:t xml:space="preserve">the proportion of time domain resources that invoke the PB feature during the </w:t>
        </w:r>
      </w:ins>
      <w:ins w:id="104" w:author="YT" w:date="2022-06-15T16:21:00Z">
        <w:r>
          <w:rPr>
            <w:rFonts w:eastAsia="仿宋"/>
            <w:sz w:val="22"/>
          </w:rPr>
          <w:t>time period</w:t>
        </w:r>
      </w:ins>
      <w:ins w:id="105" w:author="YT" w:date="2022-06-15T16:21:00Z">
        <w:r>
          <w:rPr>
            <w:rFonts w:ascii="Cambria Math" w:hAnsi="Cambria Math" w:eastAsia="仿宋"/>
            <w:i/>
            <w:sz w:val="22"/>
          </w:rPr>
          <w:t xml:space="preserve"> </w:t>
        </w:r>
      </w:ins>
      <m:oMath>
        <w:ins w:id="106" w:author="YT" w:date="2022-06-15T16:21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107" w:author="YT" w:date="2022-06-15T16:21:00Z">
        <w:r>
          <w:rPr>
            <w:rFonts w:eastAsia="仿宋"/>
            <w:sz w:val="22"/>
            <w:lang w:val="en"/>
          </w:rPr>
          <w:t>,</w:t>
        </w:r>
      </w:ins>
      <w:ins w:id="108" w:author="YT" w:date="2022-06-15T16:21:00Z">
        <w:r>
          <w:rPr>
            <w:rFonts w:eastAsia="仿宋"/>
            <w:sz w:val="22"/>
          </w:rPr>
          <w:t xml:space="preserve"> with value range: 0-100%</w:t>
        </w:r>
      </w:ins>
      <w:ins w:id="109" w:author="YT" w:date="2022-06-15T16:21:00Z">
        <w:r>
          <w:rPr>
            <w:rFonts w:hint="eastAsia" w:eastAsia="仿宋"/>
            <w:sz w:val="22"/>
            <w:lang w:eastAsia="zh-CN"/>
          </w:rPr>
          <w:t>;</w:t>
        </w:r>
      </w:ins>
    </w:p>
    <w:p>
      <w:pPr>
        <w:pStyle w:val="77"/>
        <w:ind w:firstLine="0"/>
        <w:rPr>
          <w:ins w:id="110" w:author="YT" w:date="2022-06-15T16:21:00Z"/>
          <w:rFonts w:eastAsia="仿宋"/>
          <w:lang w:eastAsia="zh-CN"/>
        </w:rPr>
      </w:pPr>
      <m:oMath>
        <w:ins w:id="111" w:author="YT" w:date="2022-06-15T16:21:00Z">
          <m:r>
            <m:rPr/>
            <w:rPr>
              <w:rFonts w:ascii="Cambria Math" w:eastAsia="仿宋"/>
              <w:sz w:val="22"/>
              <w:lang w:eastAsia="zh-CN"/>
            </w:rPr>
            <m:t>PB(T)</m:t>
          </m:r>
        </w:ins>
      </m:oMath>
      <w:ins w:id="112" w:author="YT" w:date="2022-06-15T16:21:00Z">
        <w:r>
          <w:rPr>
            <w:rFonts w:hint="eastAsia" w:eastAsia="仿宋"/>
            <w:sz w:val="22"/>
            <w:lang w:eastAsia="zh-CN"/>
          </w:rPr>
          <w:t xml:space="preserve"> i</w:t>
        </w:r>
      </w:ins>
      <w:ins w:id="113" w:author="YT" w:date="2022-06-15T16:21:00Z">
        <w:r>
          <w:rPr>
            <w:rFonts w:eastAsia="仿宋"/>
            <w:sz w:val="22"/>
            <w:lang w:eastAsia="zh-CN"/>
          </w:rPr>
          <w:t>s t</w:t>
        </w:r>
      </w:ins>
      <w:ins w:id="114" w:author="YT" w:date="2022-06-15T16:21:00Z">
        <w:r>
          <w:rPr>
            <w:rStyle w:val="94"/>
            <w:lang w:val="en"/>
          </w:rPr>
          <w:t xml:space="preserve">he number of sampling occasions that invoke the PB feature during the </w:t>
        </w:r>
      </w:ins>
      <w:ins w:id="115" w:author="YT" w:date="2022-06-15T16:21:00Z">
        <w:r>
          <w:rPr>
            <w:rFonts w:eastAsia="仿宋"/>
            <w:sz w:val="22"/>
          </w:rPr>
          <w:t>time period</w:t>
        </w:r>
      </w:ins>
      <w:ins w:id="116" w:author="YT" w:date="2022-06-15T16:21:00Z">
        <w:r>
          <w:rPr>
            <w:rFonts w:eastAsia="MS Mincho"/>
          </w:rPr>
          <w:t xml:space="preserve"> </w:t>
        </w:r>
      </w:ins>
      <m:oMath>
        <w:ins w:id="117" w:author="YT" w:date="2022-06-15T16:21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118" w:author="YT" w:date="2022-06-15T16:21:00Z">
        <w:r>
          <w:rPr>
            <w:rFonts w:eastAsia="MS Mincho"/>
          </w:rPr>
          <w:t xml:space="preserve">, </w:t>
        </w:r>
      </w:ins>
      <w:ins w:id="119" w:author="YT" w:date="2022-06-15T16:21:00Z">
        <w:r>
          <w:rPr>
            <w:rFonts w:ascii="Cambria Math" w:hAnsi="Cambria Math" w:eastAsia="仿宋"/>
            <w:i/>
            <w:iCs/>
            <w:szCs w:val="22"/>
            <w:lang w:eastAsia="zh-CN"/>
          </w:rPr>
          <w:t xml:space="preserve"> </w:t>
        </w:r>
      </w:ins>
      <m:oMath>
        <w:ins w:id="120" w:author="YT" w:date="2022-06-15T16:21:00Z">
          <m:r>
            <m:rPr/>
            <w:rPr>
              <w:rFonts w:ascii="Cambria Math" w:hAnsi="Cambria Math" w:eastAsia="仿宋"/>
              <w:szCs w:val="22"/>
              <w:lang w:eastAsia="zh-CN"/>
            </w:rPr>
            <m:t>PB</m:t>
          </m:r>
        </w:ins>
        <w:ins w:id="121" w:author="YT" w:date="2022-06-15T16:21:00Z">
          <m:r>
            <m:rPr/>
            <w:rPr>
              <w:rFonts w:ascii="Cambria Math" w:eastAsia="仿宋"/>
              <w:szCs w:val="22"/>
              <w:lang w:eastAsia="zh-CN"/>
            </w:rPr>
            <m:t>(T)=</m:t>
          </m:r>
        </w:ins>
        <m:nary>
          <m:naryPr>
            <m:chr m:val="∑"/>
            <m:supHide m:val="1"/>
            <m:ctrlPr>
              <w:ins w:id="122" w:author="YT" w:date="2022-06-15T16:21:00Z">
                <w:rPr>
                  <w:rFonts w:ascii="Cambria Math" w:hAnsi="Cambria Math" w:eastAsia="仿宋"/>
                  <w:i/>
                  <w:szCs w:val="22"/>
                </w:rPr>
              </w:ins>
            </m:ctrlPr>
          </m:naryPr>
          <m:sub>
            <w:ins w:id="123" w:author="YT" w:date="2022-06-15T16:21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i</m:t>
              </m:r>
            </w:ins>
            <m:ctrlPr>
              <w:ins w:id="124" w:author="YT" w:date="2022-06-15T16:21:00Z">
                <w:rPr>
                  <w:rFonts w:ascii="Cambria Math" w:hAnsi="Cambria Math" w:eastAsia="仿宋"/>
                  <w:i/>
                  <w:szCs w:val="22"/>
                </w:rPr>
              </w:ins>
            </m:ctrlPr>
          </m:sub>
          <m:sup>
            <m:ctrlPr>
              <w:ins w:id="125" w:author="YT" w:date="2022-06-15T16:21:00Z">
                <w:rPr>
                  <w:rFonts w:ascii="Cambria Math" w:hAnsi="Cambria Math" w:eastAsia="仿宋"/>
                  <w:i/>
                  <w:szCs w:val="22"/>
                </w:rPr>
              </w:ins>
            </m:ctrlPr>
          </m:sup>
          <m:e>
            <m:sSub>
              <m:sSubPr>
                <m:ctrlPr>
                  <w:ins w:id="126" w:author="YT" w:date="2022-06-15T16:21:00Z">
                    <w:rPr>
                      <w:rFonts w:ascii="Cambria Math" w:hAnsi="Cambria Math" w:eastAsia="仿宋"/>
                      <w:i/>
                      <w:szCs w:val="22"/>
                    </w:rPr>
                  </w:ins>
                </m:ctrlPr>
              </m:sSubPr>
              <m:e>
                <w:ins w:id="127" w:author="YT" w:date="2022-06-15T16:21:00Z">
                  <m:r>
                    <m:rPr/>
                    <w:rPr>
                      <w:rFonts w:ascii="Cambria Math" w:eastAsia="仿宋"/>
                      <w:szCs w:val="22"/>
                    </w:rPr>
                    <m:t>PB</m:t>
                  </m:r>
                </w:ins>
                <m:ctrlPr>
                  <w:ins w:id="128" w:author="YT" w:date="2022-06-15T16:21:00Z">
                    <w:rPr>
                      <w:rFonts w:ascii="Cambria Math" w:hAnsi="Cambria Math" w:eastAsia="仿宋"/>
                      <w:i/>
                      <w:szCs w:val="22"/>
                    </w:rPr>
                  </w:ins>
                </m:ctrlPr>
              </m:e>
              <m:sub>
                <w:ins w:id="129" w:author="YT" w:date="2022-06-15T16:21:00Z">
                  <m:r>
                    <m:rPr/>
                    <w:rPr>
                      <w:rFonts w:ascii="Cambria Math" w:eastAsia="仿宋"/>
                      <w:szCs w:val="22"/>
                      <w:lang w:eastAsia="zh-CN"/>
                    </w:rPr>
                    <m:t>i</m:t>
                  </m:r>
                </w:ins>
                <m:ctrlPr>
                  <w:ins w:id="130" w:author="YT" w:date="2022-06-15T16:21:00Z">
                    <w:rPr>
                      <w:rFonts w:ascii="Cambria Math" w:hAnsi="Cambria Math" w:eastAsia="仿宋"/>
                      <w:i/>
                      <w:szCs w:val="22"/>
                    </w:rPr>
                  </w:ins>
                </m:ctrlPr>
              </m:sub>
            </m:sSub>
            <w:ins w:id="131" w:author="YT" w:date="2022-06-15T16:21:00Z">
              <m:r>
                <m:rPr/>
                <w:rPr>
                  <w:rFonts w:ascii="Cambria Math" w:eastAsia="仿宋"/>
                  <w:szCs w:val="22"/>
                  <w:lang w:eastAsia="zh-CN"/>
                </w:rPr>
                <m:t>(T)</m:t>
              </m:r>
            </w:ins>
            <m:ctrlPr>
              <w:ins w:id="132" w:author="YT" w:date="2022-06-15T16:21:00Z">
                <w:rPr>
                  <w:rFonts w:ascii="Cambria Math" w:hAnsi="Cambria Math" w:eastAsia="仿宋"/>
                  <w:i/>
                  <w:szCs w:val="22"/>
                </w:rPr>
              </w:ins>
            </m:ctrlPr>
          </m:e>
        </m:nary>
      </m:oMath>
      <w:ins w:id="133" w:author="YT" w:date="2022-06-15T16:21:00Z">
        <w:r>
          <w:rPr>
            <w:rFonts w:eastAsia="仿宋"/>
            <w:lang w:eastAsia="zh-CN"/>
          </w:rPr>
          <w:t>;</w:t>
        </w:r>
      </w:ins>
    </w:p>
    <w:p>
      <w:pPr>
        <w:pStyle w:val="77"/>
        <w:ind w:firstLine="0"/>
        <w:rPr>
          <w:ins w:id="134" w:author="YT" w:date="2022-06-15T16:21:00Z"/>
          <w:rStyle w:val="94"/>
          <w:lang w:val="en" w:eastAsia="zh-CN"/>
        </w:rPr>
      </w:pPr>
      <m:oMath>
        <m:sSub>
          <m:sSubPr>
            <m:ctrlPr>
              <w:ins w:id="135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136" w:author="YT" w:date="2022-06-15T16:21:00Z">
              <m:r>
                <m:rPr/>
                <w:rPr>
                  <w:rFonts w:ascii="Cambria Math" w:eastAsia="仿宋"/>
                  <w:sz w:val="22"/>
                </w:rPr>
                <m:t>PB</m:t>
              </m:r>
            </w:ins>
            <m:ctrlPr>
              <w:ins w:id="137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138" w:author="YT" w:date="2022-06-15T16:21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39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m:d>
          <m:dPr>
            <m:ctrlPr>
              <w:ins w:id="140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dPr>
          <m:e>
            <w:ins w:id="141" w:author="YT" w:date="2022-06-15T16:21:00Z">
              <m:r>
                <m:rPr/>
                <w:rPr>
                  <w:rFonts w:ascii="Cambria Math" w:eastAsia="仿宋"/>
                  <w:sz w:val="22"/>
                </w:rPr>
                <m:t>T</m:t>
              </m:r>
            </w:ins>
            <m:ctrlPr>
              <w:ins w:id="142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</m:d>
      </m:oMath>
      <w:ins w:id="143" w:author="YT" w:date="2022-06-15T16:21:00Z">
        <w:r>
          <w:rPr>
            <w:rFonts w:hint="eastAsia" w:eastAsia="仿宋"/>
            <w:sz w:val="22"/>
            <w:lang w:eastAsia="zh-CN"/>
          </w:rPr>
          <w:t xml:space="preserve"> </w:t>
        </w:r>
      </w:ins>
      <w:ins w:id="144" w:author="YT" w:date="2022-06-15T16:21:00Z">
        <w:r>
          <w:rPr>
            <w:rFonts w:eastAsia="仿宋"/>
            <w:sz w:val="22"/>
            <w:lang w:eastAsia="zh-CN"/>
          </w:rPr>
          <w:t>is the</w:t>
        </w:r>
      </w:ins>
      <w:ins w:id="145" w:author="YT" w:date="2022-06-15T16:21:00Z">
        <w:r>
          <w:rPr>
            <w:lang w:val="en"/>
          </w:rPr>
          <w:t xml:space="preserve"> </w:t>
        </w:r>
      </w:ins>
      <w:ins w:id="146" w:author="YT" w:date="2022-06-15T16:21:00Z">
        <w:r>
          <w:rPr>
            <w:rStyle w:val="94"/>
            <w:lang w:val="en"/>
          </w:rPr>
          <w:t>invoking PB feature</w:t>
        </w:r>
      </w:ins>
      <w:ins w:id="147" w:author="YT" w:date="2022-06-15T16:21:00Z">
        <w:r>
          <w:rPr>
            <w:rFonts w:eastAsia="仿宋"/>
            <w:sz w:val="22"/>
            <w:lang w:eastAsia="zh-CN"/>
          </w:rPr>
          <w:t xml:space="preserve"> result of </w:t>
        </w:r>
      </w:ins>
      <w:ins w:id="148" w:author="YT" w:date="2022-06-15T16:21:00Z">
        <w:r>
          <w:rPr>
            <w:rStyle w:val="94"/>
            <w:lang w:val="en"/>
          </w:rPr>
          <w:t>sampling occasion</w:t>
        </w:r>
      </w:ins>
      <w:ins w:id="149" w:author="YT" w:date="2022-06-15T16:21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150" w:author="YT" w:date="2022-06-15T16:21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151" w:author="YT" w:date="2022-06-15T16:21:00Z">
        <w:r>
          <w:rPr>
            <w:rStyle w:val="94"/>
            <w:lang w:val="en" w:eastAsia="zh-CN"/>
          </w:rPr>
          <w:t xml:space="preserve">, </w:t>
        </w:r>
      </w:ins>
      <w:ins w:id="152" w:author="YT" w:date="2022-06-15T16:21:00Z">
        <w:r>
          <w:rPr>
            <w:rStyle w:val="94"/>
            <w:rFonts w:hint="eastAsia"/>
            <w:lang w:val="en" w:eastAsia="zh-CN"/>
          </w:rPr>
          <w:t xml:space="preserve"> </w:t>
        </w:r>
      </w:ins>
      <w:ins w:id="153" w:author="YT" w:date="2022-06-15T16:21:00Z">
        <w:r>
          <w:rPr>
            <w:rStyle w:val="94"/>
            <w:lang w:val="en" w:eastAsia="zh-CN"/>
          </w:rPr>
          <w:t xml:space="preserve">when the number of physical resource blocks (PRBs) that invoke the PB feature at </w:t>
        </w:r>
      </w:ins>
      <w:ins w:id="154" w:author="YT" w:date="2022-06-15T16:21:00Z">
        <w:r>
          <w:rPr>
            <w:rStyle w:val="94"/>
            <w:lang w:val="en"/>
          </w:rPr>
          <w:t>sampling occasion</w:t>
        </w:r>
      </w:ins>
      <w:ins w:id="155" w:author="YT" w:date="2022-06-15T16:21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156" w:author="YT" w:date="2022-06-15T16:21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157" w:author="YT" w:date="2022-06-15T16:21:00Z">
        <w:r>
          <w:rPr>
            <w:rStyle w:val="94"/>
            <w:lang w:val="en" w:eastAsia="zh-CN"/>
          </w:rPr>
          <w:t xml:space="preserve"> is greater than 0, </w:t>
        </w:r>
      </w:ins>
      <m:oMath>
        <m:sSub>
          <m:sSubPr>
            <m:ctrlPr>
              <w:ins w:id="158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159" w:author="YT" w:date="2022-06-15T16:21:00Z">
              <m:r>
                <m:rPr/>
                <w:rPr>
                  <w:rFonts w:ascii="Cambria Math" w:eastAsia="仿宋"/>
                  <w:sz w:val="22"/>
                </w:rPr>
                <m:t>PB</m:t>
              </m:r>
            </w:ins>
            <m:ctrlPr>
              <w:ins w:id="160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161" w:author="YT" w:date="2022-06-15T16:21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62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163" w:author="YT" w:date="2022-06-15T16:21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164" w:author="YT" w:date="2022-06-15T16:21:00Z">
        <w:r>
          <w:rPr>
            <w:rStyle w:val="94"/>
            <w:lang w:val="en" w:eastAsia="zh-CN"/>
          </w:rPr>
          <w:t xml:space="preserve"> = 1, and when the number of PRBs that invoke the PB feature at </w:t>
        </w:r>
      </w:ins>
      <w:ins w:id="165" w:author="YT" w:date="2022-06-15T16:21:00Z">
        <w:r>
          <w:rPr>
            <w:rStyle w:val="94"/>
            <w:lang w:val="en"/>
          </w:rPr>
          <w:t>sampling occasion</w:t>
        </w:r>
      </w:ins>
      <w:ins w:id="166" w:author="YT" w:date="2022-06-15T16:21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167" w:author="YT" w:date="2022-06-15T16:21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168" w:author="YT" w:date="2022-06-15T16:21:00Z">
        <w:r>
          <w:rPr>
            <w:rStyle w:val="94"/>
            <w:lang w:val="en" w:eastAsia="zh-CN"/>
          </w:rPr>
          <w:t xml:space="preserve"> is equal to 0, </w:t>
        </w:r>
      </w:ins>
      <m:oMath>
        <m:sSub>
          <m:sSubPr>
            <m:ctrlPr>
              <w:ins w:id="169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170" w:author="YT" w:date="2022-06-15T16:21:00Z">
              <m:r>
                <m:rPr/>
                <w:rPr>
                  <w:rFonts w:ascii="Cambria Math" w:eastAsia="仿宋"/>
                  <w:sz w:val="22"/>
                </w:rPr>
                <m:t>PB</m:t>
              </m:r>
            </w:ins>
            <m:ctrlPr>
              <w:ins w:id="171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172" w:author="YT" w:date="2022-06-15T16:21:00Z">
              <m:r>
                <m:rPr/>
                <w:rPr>
                  <w:rFonts w:ascii="Cambria Math" w:eastAsia="仿宋"/>
                  <w:sz w:val="22"/>
                </w:rPr>
                <m:t>i</m:t>
              </m:r>
            </w:ins>
            <m:ctrlPr>
              <w:ins w:id="173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174" w:author="YT" w:date="2022-06-15T16:21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175" w:author="YT" w:date="2022-06-15T16:21:00Z">
        <w:r>
          <w:rPr>
            <w:rStyle w:val="94"/>
            <w:lang w:val="en" w:eastAsia="zh-CN"/>
          </w:rPr>
          <w:t xml:space="preserve"> = 0;</w:t>
        </w:r>
      </w:ins>
    </w:p>
    <w:p>
      <w:pPr>
        <w:ind w:left="284" w:firstLine="284"/>
        <w:rPr>
          <w:ins w:id="176" w:author="YT" w:date="2022-06-15T16:21:00Z"/>
          <w:rFonts w:eastAsia="仿宋"/>
          <w:sz w:val="22"/>
          <w:lang w:eastAsia="zh-CN"/>
        </w:rPr>
      </w:pPr>
      <m:oMath>
        <m:sSub>
          <m:sSubPr>
            <m:ctrlPr>
              <w:ins w:id="177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178" w:author="YT" w:date="2022-06-15T16:21:00Z">
              <m:r>
                <m:rPr/>
                <w:rPr>
                  <w:rFonts w:ascii="Cambria Math" w:eastAsia="仿宋"/>
                  <w:sz w:val="22"/>
                  <w:lang w:eastAsia="zh-CN"/>
                </w:rPr>
                <m:t>N</m:t>
              </m:r>
            </w:ins>
            <m:ctrlPr>
              <w:ins w:id="179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180" w:author="YT" w:date="2022-06-15T16:21:00Z">
              <m:r>
                <m:rPr/>
                <w:rPr>
                  <w:rFonts w:ascii="Cambria Math" w:eastAsia="仿宋"/>
                  <w:sz w:val="22"/>
                  <w:lang w:eastAsia="zh-CN"/>
                </w:rPr>
                <m:t>UT</m:t>
              </m:r>
            </w:ins>
            <m:ctrlPr>
              <w:ins w:id="181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182" w:author="YT" w:date="2022-06-15T16:21:00Z">
          <m:r>
            <m:rPr/>
            <w:rPr>
              <w:rFonts w:ascii="Cambria Math" w:eastAsia="仿宋"/>
              <w:sz w:val="22"/>
              <w:lang w:eastAsia="zh-CN"/>
            </w:rPr>
            <m:t>(T)</m:t>
          </m:r>
        </w:ins>
      </m:oMath>
      <w:ins w:id="183" w:author="YT" w:date="2022-06-15T16:21:00Z">
        <w:r>
          <w:rPr>
            <w:rFonts w:eastAsia="仿宋"/>
            <w:sz w:val="22"/>
            <w:lang w:eastAsia="zh-CN"/>
          </w:rPr>
          <w:t xml:space="preserve"> </w:t>
        </w:r>
      </w:ins>
      <w:ins w:id="184" w:author="YT" w:date="2022-06-15T16:21:00Z">
        <w:r>
          <w:rPr>
            <w:rFonts w:hint="eastAsia" w:eastAsia="仿宋"/>
            <w:sz w:val="22"/>
            <w:lang w:eastAsia="zh-CN"/>
          </w:rPr>
          <w:t>i</w:t>
        </w:r>
      </w:ins>
      <w:ins w:id="185" w:author="YT" w:date="2022-06-15T16:21:00Z">
        <w:r>
          <w:rPr>
            <w:rFonts w:eastAsia="仿宋"/>
            <w:sz w:val="22"/>
            <w:lang w:eastAsia="zh-CN"/>
          </w:rPr>
          <w:t>s t</w:t>
        </w:r>
      </w:ins>
      <w:ins w:id="186" w:author="YT" w:date="2022-06-15T16:21:00Z">
        <w:r>
          <w:rPr>
            <w:rStyle w:val="94"/>
            <w:lang w:val="en"/>
          </w:rPr>
          <w:t xml:space="preserve">he number of sampling occasions </w:t>
        </w:r>
      </w:ins>
      <w:ins w:id="187" w:author="YT" w:date="2022-06-15T16:21:00Z">
        <w:r>
          <w:rPr>
            <w:rStyle w:val="94"/>
            <w:rFonts w:hint="eastAsia"/>
            <w:lang w:val="en" w:eastAsia="zh-CN"/>
          </w:rPr>
          <w:t>with</w:t>
        </w:r>
      </w:ins>
      <w:ins w:id="188" w:author="YT" w:date="2022-06-15T16:21:00Z">
        <w:r>
          <w:rPr>
            <w:rStyle w:val="94"/>
            <w:lang w:val="en"/>
          </w:rPr>
          <w:t xml:space="preserve"> UL data scheduled during the </w:t>
        </w:r>
      </w:ins>
      <w:ins w:id="189" w:author="YT" w:date="2022-06-15T16:21:00Z">
        <w:r>
          <w:rPr>
            <w:rFonts w:eastAsia="仿宋"/>
            <w:sz w:val="22"/>
          </w:rPr>
          <w:t>time period</w:t>
        </w:r>
      </w:ins>
      <w:ins w:id="190" w:author="YT" w:date="2022-06-15T16:21:00Z">
        <w:r>
          <w:rPr>
            <w:rFonts w:hint="eastAsia" w:eastAsia="仿宋"/>
            <w:sz w:val="22"/>
            <w:lang w:eastAsia="zh-CN"/>
          </w:rPr>
          <w:t xml:space="preserve"> </w:t>
        </w:r>
      </w:ins>
      <m:oMath>
        <w:ins w:id="191" w:author="YT" w:date="2022-06-15T16:21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192" w:author="YT" w:date="2022-06-15T16:21:00Z">
        <w:r>
          <w:rPr>
            <w:rFonts w:eastAsia="MS Mincho"/>
          </w:rPr>
          <w:t>,</w:t>
        </w:r>
      </w:ins>
      <w:ins w:id="193" w:author="YT" w:date="2022-06-15T16:21:00Z">
        <w:r>
          <w:rPr>
            <w:rFonts w:ascii="Cambria Math" w:hAnsi="Cambria Math" w:eastAsia="仿宋"/>
            <w:i/>
          </w:rPr>
          <w:t xml:space="preserve"> </w:t>
        </w:r>
      </w:ins>
      <m:oMath>
        <m:sSub>
          <m:sSubPr>
            <m:ctrlPr>
              <w:ins w:id="194" w:author="YT" w:date="2022-06-15T16:21:00Z">
                <w:rPr>
                  <w:rFonts w:ascii="Cambria Math" w:hAnsi="Cambria Math" w:eastAsia="仿宋"/>
                  <w:i/>
                </w:rPr>
              </w:ins>
            </m:ctrlPr>
          </m:sSubPr>
          <m:e>
            <w:ins w:id="195" w:author="YT" w:date="2022-06-15T16:21:00Z">
              <m:r>
                <m:rPr/>
                <w:rPr>
                  <w:rFonts w:ascii="Cambria Math" w:eastAsia="仿宋"/>
                  <w:lang w:eastAsia="zh-CN"/>
                </w:rPr>
                <m:t>N</m:t>
              </m:r>
            </w:ins>
            <m:ctrlPr>
              <w:ins w:id="196" w:author="YT" w:date="2022-06-15T16:21:00Z">
                <w:rPr>
                  <w:rFonts w:ascii="Cambria Math" w:hAnsi="Cambria Math" w:eastAsia="仿宋"/>
                  <w:i/>
                </w:rPr>
              </w:ins>
            </m:ctrlPr>
          </m:e>
          <m:sub>
            <w:ins w:id="197" w:author="YT" w:date="2022-06-15T16:21:00Z">
              <m:r>
                <m:rPr/>
                <w:rPr>
                  <w:rFonts w:ascii="Cambria Math" w:eastAsia="仿宋"/>
                  <w:lang w:eastAsia="zh-CN"/>
                </w:rPr>
                <m:t>UT</m:t>
              </m:r>
            </w:ins>
            <m:ctrlPr>
              <w:ins w:id="198" w:author="YT" w:date="2022-06-15T16:21:00Z">
                <w:rPr>
                  <w:rFonts w:ascii="Cambria Math" w:hAnsi="Cambria Math" w:eastAsia="仿宋"/>
                  <w:i/>
                </w:rPr>
              </w:ins>
            </m:ctrlPr>
          </m:sub>
        </m:sSub>
        <w:ins w:id="199" w:author="YT" w:date="2022-06-15T16:21:00Z">
          <m:r>
            <m:rPr/>
            <w:rPr>
              <w:rFonts w:ascii="Cambria Math" w:eastAsia="仿宋"/>
              <w:lang w:eastAsia="zh-CN"/>
            </w:rPr>
            <m:t>(T)=</m:t>
          </m:r>
        </w:ins>
        <m:nary>
          <m:naryPr>
            <m:chr m:val="∑"/>
            <m:supHide m:val="1"/>
            <m:ctrlPr>
              <w:ins w:id="200" w:author="YT" w:date="2022-06-15T16:21:00Z">
                <w:rPr>
                  <w:rFonts w:ascii="Cambria Math" w:hAnsi="Cambria Math" w:eastAsia="仿宋"/>
                  <w:i/>
                </w:rPr>
              </w:ins>
            </m:ctrlPr>
          </m:naryPr>
          <m:sub>
            <w:ins w:id="201" w:author="YT" w:date="2022-06-15T16:21:00Z">
              <m:r>
                <m:rPr/>
                <w:rPr>
                  <w:rFonts w:ascii="Cambria Math" w:eastAsia="仿宋"/>
                  <w:lang w:eastAsia="zh-CN"/>
                </w:rPr>
                <m:t>i</m:t>
              </m:r>
            </w:ins>
            <m:ctrlPr>
              <w:ins w:id="202" w:author="YT" w:date="2022-06-15T16:21:00Z">
                <w:rPr>
                  <w:rFonts w:ascii="Cambria Math" w:hAnsi="Cambria Math" w:eastAsia="仿宋"/>
                  <w:i/>
                </w:rPr>
              </w:ins>
            </m:ctrlPr>
          </m:sub>
          <m:sup>
            <m:ctrlPr>
              <w:ins w:id="203" w:author="YT" w:date="2022-06-15T16:21:00Z">
                <w:rPr>
                  <w:rFonts w:ascii="Cambria Math" w:hAnsi="Cambria Math" w:eastAsia="仿宋"/>
                  <w:i/>
                </w:rPr>
              </w:ins>
            </m:ctrlPr>
          </m:sup>
          <m:e>
            <m:sSub>
              <m:sSubPr>
                <m:ctrlPr>
                  <w:ins w:id="204" w:author="YT" w:date="2022-06-15T16:21:00Z">
                    <w:rPr>
                      <w:rFonts w:ascii="Cambria Math" w:hAnsi="Cambria Math" w:eastAsia="仿宋"/>
                      <w:i/>
                    </w:rPr>
                  </w:ins>
                </m:ctrlPr>
              </m:sSubPr>
              <m:e>
                <w:ins w:id="205" w:author="YT" w:date="2022-06-15T16:21:00Z">
                  <m:r>
                    <m:rPr/>
                    <w:rPr>
                      <w:rFonts w:ascii="Cambria Math" w:eastAsia="仿宋"/>
                      <w:lang w:eastAsia="zh-CN"/>
                    </w:rPr>
                    <m:t>N</m:t>
                  </m:r>
                </w:ins>
                <m:ctrlPr>
                  <w:ins w:id="206" w:author="YT" w:date="2022-06-15T16:21:00Z">
                    <w:rPr>
                      <w:rFonts w:ascii="Cambria Math" w:hAnsi="Cambria Math" w:eastAsia="仿宋"/>
                      <w:i/>
                    </w:rPr>
                  </w:ins>
                </m:ctrlPr>
              </m:e>
              <m:sub>
                <w:ins w:id="207" w:author="YT" w:date="2022-06-15T16:21:00Z">
                  <m:r>
                    <m:rPr/>
                    <w:rPr>
                      <w:rFonts w:ascii="Cambria Math" w:eastAsia="仿宋"/>
                      <w:lang w:eastAsia="zh-CN"/>
                    </w:rPr>
                    <m:t>UT,i</m:t>
                  </m:r>
                </w:ins>
                <m:ctrlPr>
                  <w:ins w:id="208" w:author="YT" w:date="2022-06-15T16:21:00Z">
                    <w:rPr>
                      <w:rFonts w:ascii="Cambria Math" w:hAnsi="Cambria Math" w:eastAsia="仿宋"/>
                      <w:i/>
                    </w:rPr>
                  </w:ins>
                </m:ctrlPr>
              </m:sub>
            </m:sSub>
            <w:ins w:id="209" w:author="YT" w:date="2022-06-15T16:21:00Z">
              <m:r>
                <m:rPr/>
                <w:rPr>
                  <w:rFonts w:ascii="Cambria Math" w:eastAsia="仿宋"/>
                  <w:lang w:eastAsia="zh-CN"/>
                </w:rPr>
                <m:t>(T)</m:t>
              </m:r>
            </w:ins>
            <m:ctrlPr>
              <w:ins w:id="210" w:author="YT" w:date="2022-06-15T16:21:00Z">
                <w:rPr>
                  <w:rFonts w:ascii="Cambria Math" w:hAnsi="Cambria Math" w:eastAsia="仿宋"/>
                  <w:i/>
                </w:rPr>
              </w:ins>
            </m:ctrlPr>
          </m:e>
        </m:nary>
      </m:oMath>
      <w:ins w:id="211" w:author="YT" w:date="2022-06-15T16:21:00Z">
        <w:r>
          <w:rPr>
            <w:rFonts w:hint="eastAsia" w:eastAsia="仿宋"/>
            <w:sz w:val="22"/>
            <w:lang w:eastAsia="zh-CN"/>
          </w:rPr>
          <w:t>；</w:t>
        </w:r>
      </w:ins>
    </w:p>
    <w:p>
      <w:pPr>
        <w:pStyle w:val="77"/>
        <w:ind w:firstLine="0"/>
        <w:rPr>
          <w:ins w:id="212" w:author="YT" w:date="2022-06-15T16:21:00Z"/>
          <w:rStyle w:val="94"/>
          <w:lang w:eastAsia="zh-CN"/>
        </w:rPr>
      </w:pPr>
      <m:oMath>
        <m:sSub>
          <m:sSubPr>
            <m:ctrlPr>
              <w:ins w:id="213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214" w:author="YT" w:date="2022-06-15T16:21:00Z">
              <m:r>
                <m:rPr/>
                <w:rPr>
                  <w:rFonts w:ascii="Cambria Math" w:eastAsia="仿宋"/>
                  <w:sz w:val="22"/>
                </w:rPr>
                <m:t>N</m:t>
              </m:r>
            </w:ins>
            <m:ctrlPr>
              <w:ins w:id="215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216" w:author="YT" w:date="2022-06-15T16:21:00Z">
              <m:r>
                <m:rPr/>
                <w:rPr>
                  <w:rFonts w:ascii="Cambria Math" w:eastAsia="仿宋"/>
                  <w:sz w:val="22"/>
                </w:rPr>
                <m:t>UT,i</m:t>
              </m:r>
            </w:ins>
            <m:ctrlPr>
              <w:ins w:id="217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218" w:author="YT" w:date="2022-06-15T16:21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219" w:author="YT" w:date="2022-06-15T16:21:00Z">
        <w:r>
          <w:rPr>
            <w:rFonts w:eastAsia="仿宋"/>
            <w:sz w:val="22"/>
            <w:lang w:eastAsia="zh-CN"/>
          </w:rPr>
          <w:t xml:space="preserve"> is the </w:t>
        </w:r>
      </w:ins>
      <w:ins w:id="220" w:author="YT" w:date="2022-06-15T16:21:00Z">
        <w:r>
          <w:rPr>
            <w:rStyle w:val="94"/>
            <w:lang w:val="en"/>
          </w:rPr>
          <w:t>UL data scheduled</w:t>
        </w:r>
      </w:ins>
      <w:ins w:id="221" w:author="YT" w:date="2022-06-15T16:21:00Z">
        <w:r>
          <w:rPr>
            <w:rFonts w:eastAsia="仿宋"/>
            <w:sz w:val="22"/>
            <w:lang w:eastAsia="zh-CN"/>
          </w:rPr>
          <w:t xml:space="preserve"> result of </w:t>
        </w:r>
      </w:ins>
      <w:ins w:id="222" w:author="YT" w:date="2022-06-15T16:21:00Z">
        <w:r>
          <w:rPr>
            <w:rStyle w:val="94"/>
            <w:lang w:val="en"/>
          </w:rPr>
          <w:t>sampling occasion</w:t>
        </w:r>
      </w:ins>
      <w:ins w:id="223" w:author="YT" w:date="2022-06-15T16:21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224" w:author="YT" w:date="2022-06-15T16:21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225" w:author="YT" w:date="2022-06-15T16:21:00Z">
        <w:r>
          <w:rPr>
            <w:rStyle w:val="94"/>
            <w:lang w:val="en" w:eastAsia="zh-CN"/>
          </w:rPr>
          <w:t>,</w:t>
        </w:r>
      </w:ins>
      <w:ins w:id="226" w:author="YT" w:date="2022-06-15T16:21:00Z">
        <w:r>
          <w:rPr>
            <w:lang w:val="en"/>
          </w:rPr>
          <w:t xml:space="preserve"> </w:t>
        </w:r>
      </w:ins>
      <w:ins w:id="227" w:author="YT" w:date="2022-06-15T16:21:00Z">
        <w:r>
          <w:rPr>
            <w:rStyle w:val="94"/>
            <w:lang w:val="en"/>
          </w:rPr>
          <w:t>when there is UL data scheduled at sampling occasion</w:t>
        </w:r>
      </w:ins>
      <w:ins w:id="228" w:author="YT" w:date="2022-06-15T16:21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229" w:author="YT" w:date="2022-06-15T16:21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230" w:author="YT" w:date="2022-06-15T16:21:00Z">
        <w:r>
          <w:rPr>
            <w:rStyle w:val="94"/>
            <w:lang w:val="en"/>
          </w:rPr>
          <w:t xml:space="preserve">, </w:t>
        </w:r>
      </w:ins>
      <m:oMath>
        <m:sSub>
          <m:sSubPr>
            <m:ctrlPr>
              <w:ins w:id="231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232" w:author="YT" w:date="2022-06-15T16:21:00Z">
              <m:r>
                <m:rPr/>
                <w:rPr>
                  <w:rFonts w:ascii="Cambria Math" w:eastAsia="仿宋"/>
                  <w:sz w:val="22"/>
                </w:rPr>
                <m:t>N</m:t>
              </m:r>
            </w:ins>
            <m:ctrlPr>
              <w:ins w:id="233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234" w:author="YT" w:date="2022-06-15T16:21:00Z">
              <m:r>
                <m:rPr/>
                <w:rPr>
                  <w:rFonts w:ascii="Cambria Math" w:eastAsia="仿宋"/>
                  <w:sz w:val="22"/>
                </w:rPr>
                <m:t>UT,i</m:t>
              </m:r>
            </w:ins>
            <m:ctrlPr>
              <w:ins w:id="235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236" w:author="YT" w:date="2022-06-15T16:21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237" w:author="YT" w:date="2022-06-15T16:21:00Z">
        <w:r>
          <w:rPr>
            <w:rFonts w:eastAsia="仿宋"/>
            <w:sz w:val="22"/>
            <w:lang w:eastAsia="zh-CN"/>
          </w:rPr>
          <w:t>=</w:t>
        </w:r>
      </w:ins>
      <w:ins w:id="238" w:author="YT" w:date="2022-06-15T16:21:00Z">
        <w:r>
          <w:rPr>
            <w:rStyle w:val="94"/>
            <w:lang w:val="en"/>
          </w:rPr>
          <w:t xml:space="preserve">1, and when there is </w:t>
        </w:r>
      </w:ins>
      <w:ins w:id="239" w:author="YT" w:date="2022-06-15T16:21:00Z">
        <w:r>
          <w:rPr>
            <w:rStyle w:val="94"/>
            <w:lang w:val="en" w:eastAsia="zh-CN"/>
          </w:rPr>
          <w:t xml:space="preserve">no </w:t>
        </w:r>
      </w:ins>
      <w:ins w:id="240" w:author="YT" w:date="2022-06-15T16:21:00Z">
        <w:r>
          <w:rPr>
            <w:rStyle w:val="94"/>
            <w:lang w:val="en"/>
          </w:rPr>
          <w:t>UL data scheduled at sampling occasion</w:t>
        </w:r>
      </w:ins>
      <w:ins w:id="241" w:author="YT" w:date="2022-06-15T16:21:00Z">
        <w:r>
          <w:rPr>
            <w:rStyle w:val="94"/>
            <w:rFonts w:hint="eastAsia"/>
            <w:lang w:val="en" w:eastAsia="zh-CN"/>
          </w:rPr>
          <w:t xml:space="preserve"> </w:t>
        </w:r>
      </w:ins>
      <m:oMath>
        <w:ins w:id="242" w:author="YT" w:date="2022-06-15T16:21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243" w:author="YT" w:date="2022-06-15T16:21:00Z">
        <w:r>
          <w:rPr>
            <w:rStyle w:val="94"/>
            <w:lang w:val="en"/>
          </w:rPr>
          <w:t xml:space="preserve">, </w:t>
        </w:r>
      </w:ins>
      <m:oMath>
        <m:sSub>
          <m:sSubPr>
            <m:ctrlPr>
              <w:ins w:id="244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sSubPr>
          <m:e>
            <w:ins w:id="245" w:author="YT" w:date="2022-06-15T16:21:00Z">
              <m:r>
                <m:rPr/>
                <w:rPr>
                  <w:rFonts w:ascii="Cambria Math" w:eastAsia="仿宋"/>
                  <w:sz w:val="22"/>
                </w:rPr>
                <m:t>N</m:t>
              </m:r>
            </w:ins>
            <m:ctrlPr>
              <w:ins w:id="246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e>
          <m:sub>
            <w:ins w:id="247" w:author="YT" w:date="2022-06-15T16:21:00Z">
              <m:r>
                <m:rPr/>
                <w:rPr>
                  <w:rFonts w:ascii="Cambria Math" w:eastAsia="仿宋"/>
                  <w:sz w:val="22"/>
                </w:rPr>
                <m:t>UT,i</m:t>
              </m:r>
            </w:ins>
            <m:ctrlPr>
              <w:ins w:id="248" w:author="YT" w:date="2022-06-15T16:21:00Z">
                <w:rPr>
                  <w:rFonts w:ascii="Cambria Math" w:hAnsi="Cambria Math" w:eastAsia="仿宋"/>
                  <w:i/>
                  <w:sz w:val="22"/>
                </w:rPr>
              </w:ins>
            </m:ctrlPr>
          </m:sub>
        </m:sSub>
        <w:ins w:id="249" w:author="YT" w:date="2022-06-15T16:21:00Z">
          <m:r>
            <m:rPr/>
            <w:rPr>
              <w:rFonts w:ascii="Cambria Math" w:eastAsia="仿宋"/>
              <w:sz w:val="22"/>
            </w:rPr>
            <m:t>(T)</m:t>
          </m:r>
        </w:ins>
      </m:oMath>
      <w:ins w:id="250" w:author="YT" w:date="2022-06-15T16:21:00Z">
        <w:r>
          <w:rPr>
            <w:rStyle w:val="94"/>
            <w:lang w:val="en"/>
          </w:rPr>
          <w:t>=0;</w:t>
        </w:r>
      </w:ins>
    </w:p>
    <w:p>
      <w:pPr>
        <w:tabs>
          <w:tab w:val="left" w:pos="1440"/>
        </w:tabs>
        <w:ind w:left="600" w:leftChars="300"/>
        <w:rPr>
          <w:ins w:id="251" w:author="YT" w:date="2022-06-15T16:21:00Z"/>
          <w:rFonts w:eastAsia="仿宋"/>
        </w:rPr>
      </w:pPr>
      <m:oMath>
        <w:ins w:id="252" w:author="YT" w:date="2022-06-15T16:21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253" w:author="YT" w:date="2022-06-15T16:21:00Z">
        <w:r>
          <w:rPr>
            <w:rFonts w:eastAsia="仿宋"/>
          </w:rPr>
          <w:t xml:space="preserve"> denotes the time period during which measurement is performed;</w:t>
        </w:r>
      </w:ins>
    </w:p>
    <w:p>
      <w:pPr>
        <w:tabs>
          <w:tab w:val="left" w:pos="1440"/>
        </w:tabs>
        <w:ind w:left="600" w:leftChars="300"/>
        <w:rPr>
          <w:ins w:id="254" w:author="YT" w:date="2022-06-15T16:21:00Z"/>
          <w:rFonts w:eastAsia="仿宋"/>
          <w:sz w:val="22"/>
          <w:lang w:eastAsia="zh-CN"/>
        </w:rPr>
      </w:pPr>
      <m:oMath>
        <w:ins w:id="255" w:author="YT" w:date="2022-06-15T16:21:00Z">
          <m:r>
            <m:rPr/>
            <w:rPr>
              <w:rStyle w:val="94"/>
              <w:rFonts w:ascii="Cambria Math" w:hAnsi="Cambria Math"/>
              <w:lang w:val="en"/>
            </w:rPr>
            <m:t>i</m:t>
          </m:r>
        </w:ins>
      </m:oMath>
      <w:ins w:id="256" w:author="YT" w:date="2022-06-15T16:21:00Z">
        <w:r>
          <w:rPr>
            <w:rFonts w:eastAsia="仿宋"/>
            <w:sz w:val="22"/>
          </w:rPr>
          <w:t xml:space="preserve"> denotes sampling occasion (e.g. 1 slot) during time period </w:t>
        </w:r>
      </w:ins>
      <m:oMath>
        <w:ins w:id="257" w:author="YT" w:date="2022-06-15T16:21:00Z">
          <m:r>
            <m:rPr/>
            <w:rPr>
              <w:rFonts w:ascii="Cambria Math" w:hAnsi="Cambria Math" w:eastAsia="仿宋"/>
              <w:sz w:val="22"/>
            </w:rPr>
            <m:t>T</m:t>
          </m:r>
        </w:ins>
      </m:oMath>
      <w:ins w:id="258" w:author="YT" w:date="2022-06-15T16:21:00Z">
        <w:r>
          <w:rPr>
            <w:rFonts w:eastAsia="仿宋"/>
            <w:sz w:val="22"/>
          </w:rPr>
          <w:t>.</w:t>
        </w:r>
      </w:ins>
    </w:p>
    <w:p>
      <w:pPr>
        <w:pStyle w:val="77"/>
        <w:rPr>
          <w:ins w:id="259" w:author="YT" w:date="2022-06-15T16:21:00Z"/>
          <w:rFonts w:eastAsia="仿宋"/>
          <w:lang w:eastAsia="zh-CN"/>
        </w:rPr>
      </w:pPr>
      <w:ins w:id="260" w:author="YT" w:date="2022-06-15T16:21:00Z">
        <w:r>
          <w:rPr>
            <w:rFonts w:eastAsia="仿宋"/>
            <w:lang w:eastAsia="zh-CN"/>
          </w:rPr>
          <w:t>d)</w:t>
        </w:r>
      </w:ins>
      <w:ins w:id="261" w:author="YT" w:date="2022-06-15T16:21:00Z">
        <w:r>
          <w:rPr>
            <w:rFonts w:eastAsia="仿宋"/>
            <w:lang w:eastAsia="zh-CN"/>
          </w:rPr>
          <w:tab/>
        </w:r>
      </w:ins>
      <w:ins w:id="262" w:author="YT" w:date="2022-06-15T16:21:00Z">
        <w:r>
          <w:rPr>
            <w:rFonts w:eastAsia="仿宋"/>
            <w:lang w:eastAsia="zh-CN"/>
          </w:rPr>
          <w:t>A single integer value from 0 to 100.</w:t>
        </w:r>
      </w:ins>
    </w:p>
    <w:p>
      <w:pPr>
        <w:pStyle w:val="77"/>
        <w:rPr>
          <w:ins w:id="263" w:author="YT" w:date="2022-06-15T16:21:00Z"/>
          <w:rFonts w:eastAsia="仿宋"/>
          <w:lang w:eastAsia="zh-CN"/>
        </w:rPr>
      </w:pPr>
      <w:ins w:id="264" w:author="YT" w:date="2022-06-15T16:21:00Z">
        <w:r>
          <w:rPr>
            <w:rFonts w:eastAsia="仿宋"/>
            <w:lang w:eastAsia="zh-CN"/>
          </w:rPr>
          <w:t>e)</w:t>
        </w:r>
      </w:ins>
      <w:ins w:id="265" w:author="YT" w:date="2022-06-15T16:21:00Z">
        <w:r>
          <w:rPr>
            <w:rFonts w:eastAsia="仿宋"/>
            <w:lang w:eastAsia="zh-CN"/>
          </w:rPr>
          <w:tab/>
        </w:r>
      </w:ins>
      <w:ins w:id="266" w:author="YT" w:date="2022-06-15T16:21:00Z">
        <w:r>
          <w:rPr>
            <w:rFonts w:eastAsia="仿宋"/>
            <w:lang w:eastAsia="zh-CN"/>
          </w:rPr>
          <w:t>RRU.PbUt</w:t>
        </w:r>
      </w:ins>
      <w:ins w:id="267" w:author="YT" w:date="2022-06-15T16:21:00Z">
        <w:r>
          <w:rPr>
            <w:rFonts w:hint="eastAsia" w:eastAsia="仿宋"/>
            <w:lang w:eastAsia="zh-CN"/>
          </w:rPr>
          <w:t>U</w:t>
        </w:r>
      </w:ins>
      <w:ins w:id="268" w:author="YT" w:date="2022-06-15T16:21:00Z">
        <w:r>
          <w:rPr>
            <w:rFonts w:eastAsia="仿宋"/>
            <w:lang w:eastAsia="zh-CN"/>
          </w:rPr>
          <w:t>l, which indicates the</w:t>
        </w:r>
      </w:ins>
      <w:ins w:id="269" w:author="YT" w:date="2022-06-15T16:21:00Z">
        <w:r>
          <w:rPr>
            <w:rStyle w:val="94"/>
            <w:lang w:val="en"/>
          </w:rPr>
          <w:t xml:space="preserve"> proportion of time domain resources that invoke the PB feature</w:t>
        </w:r>
      </w:ins>
    </w:p>
    <w:p>
      <w:pPr>
        <w:pStyle w:val="77"/>
        <w:rPr>
          <w:ins w:id="270" w:author="YT" w:date="2022-06-15T16:21:00Z"/>
          <w:rFonts w:eastAsia="仿宋"/>
          <w:lang w:eastAsia="zh-CN"/>
        </w:rPr>
      </w:pPr>
      <w:ins w:id="271" w:author="YT" w:date="2022-06-15T16:21:00Z">
        <w:r>
          <w:rPr>
            <w:rFonts w:eastAsia="仿宋"/>
            <w:lang w:eastAsia="zh-CN"/>
          </w:rPr>
          <w:t>f)</w:t>
        </w:r>
      </w:ins>
      <w:ins w:id="272" w:author="YT" w:date="2022-06-15T16:21:00Z">
        <w:r>
          <w:rPr>
            <w:rFonts w:eastAsia="仿宋"/>
            <w:lang w:eastAsia="zh-CN"/>
          </w:rPr>
          <w:tab/>
        </w:r>
      </w:ins>
      <w:ins w:id="273" w:author="YT" w:date="2022-06-15T16:21:00Z">
        <w:r>
          <w:rPr>
            <w:rFonts w:eastAsia="仿宋"/>
            <w:lang w:eastAsia="zh-CN"/>
          </w:rPr>
          <w:t xml:space="preserve">NRCellDU </w:t>
        </w:r>
      </w:ins>
    </w:p>
    <w:p>
      <w:pPr>
        <w:pStyle w:val="77"/>
        <w:rPr>
          <w:ins w:id="274" w:author="YT" w:date="2022-06-15T16:21:00Z"/>
          <w:rFonts w:eastAsia="仿宋"/>
          <w:lang w:eastAsia="zh-CN"/>
        </w:rPr>
      </w:pPr>
      <w:ins w:id="275" w:author="YT" w:date="2022-06-15T16:21:00Z">
        <w:r>
          <w:rPr>
            <w:rFonts w:eastAsia="仿宋"/>
            <w:lang w:eastAsia="zh-CN"/>
          </w:rPr>
          <w:t>g)</w:t>
        </w:r>
      </w:ins>
      <w:ins w:id="276" w:author="YT" w:date="2022-06-15T16:21:00Z">
        <w:r>
          <w:rPr>
            <w:rFonts w:eastAsia="仿宋"/>
            <w:lang w:eastAsia="zh-CN"/>
          </w:rPr>
          <w:tab/>
        </w:r>
      </w:ins>
      <w:ins w:id="277" w:author="YT" w:date="2022-06-15T16:21:00Z">
        <w:r>
          <w:rPr>
            <w:rFonts w:eastAsia="仿宋"/>
            <w:lang w:eastAsia="zh-CN"/>
          </w:rPr>
          <w:t>Valid for packet switched traffic</w:t>
        </w:r>
      </w:ins>
    </w:p>
    <w:p>
      <w:pPr>
        <w:pStyle w:val="77"/>
        <w:rPr>
          <w:ins w:id="278" w:author="YT" w:date="2022-06-15T16:21:00Z"/>
          <w:rFonts w:eastAsia="仿宋"/>
          <w:lang w:eastAsia="zh-CN"/>
        </w:rPr>
      </w:pPr>
      <w:ins w:id="279" w:author="YT" w:date="2022-06-15T16:21:00Z">
        <w:r>
          <w:rPr>
            <w:rFonts w:eastAsia="仿宋"/>
            <w:lang w:eastAsia="zh-CN"/>
          </w:rPr>
          <w:t>h)</w:t>
        </w:r>
      </w:ins>
      <w:ins w:id="280" w:author="YT" w:date="2022-06-15T16:21:00Z">
        <w:r>
          <w:rPr>
            <w:rFonts w:eastAsia="仿宋"/>
            <w:lang w:eastAsia="zh-CN"/>
          </w:rPr>
          <w:tab/>
        </w:r>
      </w:ins>
      <w:ins w:id="281" w:author="YT" w:date="2022-06-15T16:21:00Z">
        <w:r>
          <w:rPr>
            <w:rFonts w:eastAsia="仿宋"/>
            <w:lang w:eastAsia="zh-CN"/>
          </w:rPr>
          <w:t>5GS</w:t>
        </w:r>
      </w:ins>
    </w:p>
    <w:p>
      <w:pPr>
        <w:pStyle w:val="77"/>
        <w:rPr>
          <w:ins w:id="282" w:author="YT" w:date="2022-06-15T16:09:00Z"/>
          <w:rFonts w:eastAsia="仿宋"/>
          <w:lang w:eastAsia="zh-CN"/>
        </w:rPr>
      </w:pPr>
      <w:ins w:id="283" w:author="YT" w:date="2022-06-15T16:21:00Z">
        <w:r>
          <w:rPr>
            <w:rFonts w:eastAsia="仿宋"/>
            <w:lang w:eastAsia="zh-CN"/>
          </w:rPr>
          <w:t>i)</w:t>
        </w:r>
      </w:ins>
      <w:ins w:id="284" w:author="YT" w:date="2022-06-15T16:21:00Z">
        <w:r>
          <w:rPr>
            <w:rFonts w:eastAsia="仿宋"/>
            <w:lang w:eastAsia="zh-CN"/>
          </w:rPr>
          <w:tab/>
        </w:r>
      </w:ins>
      <w:ins w:id="285" w:author="YT" w:date="2022-06-15T16:21:00Z">
        <w:r>
          <w:rPr>
            <w:rFonts w:eastAsia="仿宋"/>
            <w:lang w:eastAsia="zh-CN"/>
          </w:rPr>
          <w:t xml:space="preserve">One usage of this measurement is for </w:t>
        </w:r>
      </w:ins>
      <w:ins w:id="286" w:author="YT" w:date="2022-06-15T16:21:00Z">
        <w:r>
          <w:rPr>
            <w:rStyle w:val="94"/>
            <w:lang w:val="en"/>
          </w:rPr>
          <w:t>evaluating the resource load of URLLC services under eMBB and URLLC multiplexing scenarios</w:t>
        </w:r>
      </w:ins>
      <w:ins w:id="287" w:author="YT" w:date="2022-06-15T16:21:00Z">
        <w:r>
          <w:rPr>
            <w:rFonts w:eastAsia="仿宋"/>
            <w:lang w:eastAsia="zh-CN"/>
          </w:rPr>
          <w:t>.</w:t>
        </w:r>
      </w:ins>
    </w:p>
    <w:p>
      <w:pPr>
        <w:overflowPunct w:val="0"/>
        <w:autoSpaceDE w:val="0"/>
        <w:autoSpaceDN w:val="0"/>
        <w:adjustRightInd w:val="0"/>
        <w:textAlignment w:val="baseline"/>
      </w:pPr>
    </w:p>
    <w:tbl>
      <w:tblPr>
        <w:tblStyle w:val="4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/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郑雨婷">
    <w15:presenceInfo w15:providerId="None" w15:userId="郑雨婷"/>
  </w15:person>
  <w15:person w15:author="JYC">
    <w15:presenceInfo w15:providerId="Windows Live" w15:userId="dec6818e19fe0ac2"/>
  </w15:person>
  <w15:person w15:author="YT">
    <w15:presenceInfo w15:providerId="None" w15:userId="Y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rawingGridHorizontalSpacing w:val="144"/>
  <w:drawingGridVerticalSpacing w:val="144"/>
  <w:doNotUseMarginsForDrawingGridOrigin w:val="1"/>
  <w:drawingGridHorizontalOrigin w:val="1699"/>
  <w:drawingGridVerticalOrigin w:val="1987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462E0"/>
    <w:rsid w:val="00053A22"/>
    <w:rsid w:val="0007747A"/>
    <w:rsid w:val="000A6394"/>
    <w:rsid w:val="000B7FED"/>
    <w:rsid w:val="000C038A"/>
    <w:rsid w:val="000C6598"/>
    <w:rsid w:val="000D1F6B"/>
    <w:rsid w:val="000E1B95"/>
    <w:rsid w:val="000E313B"/>
    <w:rsid w:val="000E6D6D"/>
    <w:rsid w:val="0013547F"/>
    <w:rsid w:val="00145D43"/>
    <w:rsid w:val="00151DF9"/>
    <w:rsid w:val="00176C69"/>
    <w:rsid w:val="00180EA7"/>
    <w:rsid w:val="00181EA5"/>
    <w:rsid w:val="00192C46"/>
    <w:rsid w:val="001A08B3"/>
    <w:rsid w:val="001A7108"/>
    <w:rsid w:val="001A7B60"/>
    <w:rsid w:val="001B52F0"/>
    <w:rsid w:val="001B605E"/>
    <w:rsid w:val="001B7A65"/>
    <w:rsid w:val="001D16CF"/>
    <w:rsid w:val="001D6C4A"/>
    <w:rsid w:val="001E1B58"/>
    <w:rsid w:val="001E41F3"/>
    <w:rsid w:val="001E556D"/>
    <w:rsid w:val="0020098E"/>
    <w:rsid w:val="002056F7"/>
    <w:rsid w:val="00216A0A"/>
    <w:rsid w:val="00216AD5"/>
    <w:rsid w:val="00244123"/>
    <w:rsid w:val="00253135"/>
    <w:rsid w:val="0026004D"/>
    <w:rsid w:val="00263213"/>
    <w:rsid w:val="002640DD"/>
    <w:rsid w:val="00275D12"/>
    <w:rsid w:val="00284FEB"/>
    <w:rsid w:val="002860C4"/>
    <w:rsid w:val="002A2AF6"/>
    <w:rsid w:val="002B09E1"/>
    <w:rsid w:val="002B1D5B"/>
    <w:rsid w:val="002B5741"/>
    <w:rsid w:val="002C09B3"/>
    <w:rsid w:val="002C1EDD"/>
    <w:rsid w:val="002C25C6"/>
    <w:rsid w:val="002F283E"/>
    <w:rsid w:val="00305409"/>
    <w:rsid w:val="00306667"/>
    <w:rsid w:val="0031119C"/>
    <w:rsid w:val="00324180"/>
    <w:rsid w:val="00333C7A"/>
    <w:rsid w:val="0034085B"/>
    <w:rsid w:val="00345AE4"/>
    <w:rsid w:val="003609EF"/>
    <w:rsid w:val="0036129C"/>
    <w:rsid w:val="00362219"/>
    <w:rsid w:val="0036231A"/>
    <w:rsid w:val="00366C5D"/>
    <w:rsid w:val="00371525"/>
    <w:rsid w:val="00374DD4"/>
    <w:rsid w:val="003832D6"/>
    <w:rsid w:val="00386133"/>
    <w:rsid w:val="00386637"/>
    <w:rsid w:val="003A07D0"/>
    <w:rsid w:val="003D4FFF"/>
    <w:rsid w:val="003D786C"/>
    <w:rsid w:val="003E1A36"/>
    <w:rsid w:val="003F56FE"/>
    <w:rsid w:val="00405BE9"/>
    <w:rsid w:val="00410042"/>
    <w:rsid w:val="00410371"/>
    <w:rsid w:val="00412CCF"/>
    <w:rsid w:val="00415EB4"/>
    <w:rsid w:val="00417DAA"/>
    <w:rsid w:val="004242F1"/>
    <w:rsid w:val="00433AE3"/>
    <w:rsid w:val="00436063"/>
    <w:rsid w:val="00451D32"/>
    <w:rsid w:val="0045708F"/>
    <w:rsid w:val="004731F5"/>
    <w:rsid w:val="004868FD"/>
    <w:rsid w:val="004A78E5"/>
    <w:rsid w:val="004B75B7"/>
    <w:rsid w:val="004D0A53"/>
    <w:rsid w:val="004D710A"/>
    <w:rsid w:val="004E08A5"/>
    <w:rsid w:val="0051580D"/>
    <w:rsid w:val="005203EB"/>
    <w:rsid w:val="005279B0"/>
    <w:rsid w:val="00532CB8"/>
    <w:rsid w:val="00534E50"/>
    <w:rsid w:val="00545946"/>
    <w:rsid w:val="0054706E"/>
    <w:rsid w:val="00547111"/>
    <w:rsid w:val="005545E5"/>
    <w:rsid w:val="0055685D"/>
    <w:rsid w:val="00574553"/>
    <w:rsid w:val="00592D74"/>
    <w:rsid w:val="005B472F"/>
    <w:rsid w:val="005D6F13"/>
    <w:rsid w:val="005E2C44"/>
    <w:rsid w:val="005E7545"/>
    <w:rsid w:val="005F06AA"/>
    <w:rsid w:val="005F2FC3"/>
    <w:rsid w:val="006067B1"/>
    <w:rsid w:val="00612054"/>
    <w:rsid w:val="00621188"/>
    <w:rsid w:val="006257ED"/>
    <w:rsid w:val="006403EB"/>
    <w:rsid w:val="006850DF"/>
    <w:rsid w:val="00686B1B"/>
    <w:rsid w:val="00691D8D"/>
    <w:rsid w:val="00695808"/>
    <w:rsid w:val="006965D8"/>
    <w:rsid w:val="006A7658"/>
    <w:rsid w:val="006B46FB"/>
    <w:rsid w:val="006D201D"/>
    <w:rsid w:val="006E21FB"/>
    <w:rsid w:val="006F1EFE"/>
    <w:rsid w:val="00721DAF"/>
    <w:rsid w:val="0072299D"/>
    <w:rsid w:val="00735B6C"/>
    <w:rsid w:val="0073684A"/>
    <w:rsid w:val="00743DB8"/>
    <w:rsid w:val="00762916"/>
    <w:rsid w:val="00767909"/>
    <w:rsid w:val="00792342"/>
    <w:rsid w:val="007977A8"/>
    <w:rsid w:val="007B512A"/>
    <w:rsid w:val="007C2097"/>
    <w:rsid w:val="007C5970"/>
    <w:rsid w:val="007C70A7"/>
    <w:rsid w:val="007D6A07"/>
    <w:rsid w:val="007F09D2"/>
    <w:rsid w:val="007F0C5B"/>
    <w:rsid w:val="007F10AC"/>
    <w:rsid w:val="007F44AE"/>
    <w:rsid w:val="007F7151"/>
    <w:rsid w:val="007F7259"/>
    <w:rsid w:val="008040A8"/>
    <w:rsid w:val="00816FAE"/>
    <w:rsid w:val="008279FA"/>
    <w:rsid w:val="00841E37"/>
    <w:rsid w:val="00846367"/>
    <w:rsid w:val="008511E6"/>
    <w:rsid w:val="00855711"/>
    <w:rsid w:val="008626E7"/>
    <w:rsid w:val="00870EE7"/>
    <w:rsid w:val="008863B9"/>
    <w:rsid w:val="00887691"/>
    <w:rsid w:val="0089313A"/>
    <w:rsid w:val="00896A79"/>
    <w:rsid w:val="008A45A6"/>
    <w:rsid w:val="008E01C4"/>
    <w:rsid w:val="008E15B5"/>
    <w:rsid w:val="008E2B9B"/>
    <w:rsid w:val="008F686C"/>
    <w:rsid w:val="00902213"/>
    <w:rsid w:val="00902E0F"/>
    <w:rsid w:val="0090747A"/>
    <w:rsid w:val="009148DE"/>
    <w:rsid w:val="00914CE3"/>
    <w:rsid w:val="009208CF"/>
    <w:rsid w:val="0093519F"/>
    <w:rsid w:val="00941E30"/>
    <w:rsid w:val="009439A1"/>
    <w:rsid w:val="00965D13"/>
    <w:rsid w:val="009777D9"/>
    <w:rsid w:val="00984EDF"/>
    <w:rsid w:val="00991B88"/>
    <w:rsid w:val="00997673"/>
    <w:rsid w:val="009A0298"/>
    <w:rsid w:val="009A5753"/>
    <w:rsid w:val="009A579D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67F"/>
    <w:rsid w:val="00A47E70"/>
    <w:rsid w:val="00A50CF0"/>
    <w:rsid w:val="00A64DD5"/>
    <w:rsid w:val="00A657FB"/>
    <w:rsid w:val="00A71915"/>
    <w:rsid w:val="00A7671C"/>
    <w:rsid w:val="00A849C1"/>
    <w:rsid w:val="00AA2CBC"/>
    <w:rsid w:val="00AA6EB8"/>
    <w:rsid w:val="00AB3C72"/>
    <w:rsid w:val="00AC38DA"/>
    <w:rsid w:val="00AC4E0B"/>
    <w:rsid w:val="00AC5820"/>
    <w:rsid w:val="00AD1CD8"/>
    <w:rsid w:val="00AD269B"/>
    <w:rsid w:val="00AD535E"/>
    <w:rsid w:val="00B008C4"/>
    <w:rsid w:val="00B03F08"/>
    <w:rsid w:val="00B258BB"/>
    <w:rsid w:val="00B3254A"/>
    <w:rsid w:val="00B51003"/>
    <w:rsid w:val="00B62AC8"/>
    <w:rsid w:val="00B67B97"/>
    <w:rsid w:val="00B8358C"/>
    <w:rsid w:val="00B91D2A"/>
    <w:rsid w:val="00B93C80"/>
    <w:rsid w:val="00B968C8"/>
    <w:rsid w:val="00BA0A32"/>
    <w:rsid w:val="00BA2B5A"/>
    <w:rsid w:val="00BA3073"/>
    <w:rsid w:val="00BA3AD2"/>
    <w:rsid w:val="00BA3EC5"/>
    <w:rsid w:val="00BA51D9"/>
    <w:rsid w:val="00BA7703"/>
    <w:rsid w:val="00BB3D65"/>
    <w:rsid w:val="00BB5DFC"/>
    <w:rsid w:val="00BC286A"/>
    <w:rsid w:val="00BC34BD"/>
    <w:rsid w:val="00BD279D"/>
    <w:rsid w:val="00BD2EB7"/>
    <w:rsid w:val="00BD5144"/>
    <w:rsid w:val="00BD6BB8"/>
    <w:rsid w:val="00BE1EED"/>
    <w:rsid w:val="00BE2926"/>
    <w:rsid w:val="00BE3947"/>
    <w:rsid w:val="00BF4C6E"/>
    <w:rsid w:val="00BF543C"/>
    <w:rsid w:val="00C0542B"/>
    <w:rsid w:val="00C2176A"/>
    <w:rsid w:val="00C3464A"/>
    <w:rsid w:val="00C61ED8"/>
    <w:rsid w:val="00C66BA2"/>
    <w:rsid w:val="00C712A9"/>
    <w:rsid w:val="00C95985"/>
    <w:rsid w:val="00CA09F2"/>
    <w:rsid w:val="00CA423E"/>
    <w:rsid w:val="00CC4BA2"/>
    <w:rsid w:val="00CC5026"/>
    <w:rsid w:val="00CC68D0"/>
    <w:rsid w:val="00CD68A2"/>
    <w:rsid w:val="00CD7A24"/>
    <w:rsid w:val="00CF279F"/>
    <w:rsid w:val="00CF404D"/>
    <w:rsid w:val="00D03F9A"/>
    <w:rsid w:val="00D05401"/>
    <w:rsid w:val="00D061DD"/>
    <w:rsid w:val="00D06D51"/>
    <w:rsid w:val="00D13363"/>
    <w:rsid w:val="00D24991"/>
    <w:rsid w:val="00D311A7"/>
    <w:rsid w:val="00D3481C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915D8"/>
    <w:rsid w:val="00D951EF"/>
    <w:rsid w:val="00D95B17"/>
    <w:rsid w:val="00DA5665"/>
    <w:rsid w:val="00DB51F7"/>
    <w:rsid w:val="00DC26F4"/>
    <w:rsid w:val="00DE1AB1"/>
    <w:rsid w:val="00DE34CF"/>
    <w:rsid w:val="00DE61C4"/>
    <w:rsid w:val="00DE621B"/>
    <w:rsid w:val="00E017A9"/>
    <w:rsid w:val="00E01826"/>
    <w:rsid w:val="00E05F74"/>
    <w:rsid w:val="00E1245F"/>
    <w:rsid w:val="00E13F3D"/>
    <w:rsid w:val="00E3050D"/>
    <w:rsid w:val="00E34898"/>
    <w:rsid w:val="00E415CD"/>
    <w:rsid w:val="00E52AA7"/>
    <w:rsid w:val="00E86DBD"/>
    <w:rsid w:val="00E93833"/>
    <w:rsid w:val="00E94616"/>
    <w:rsid w:val="00EA2C12"/>
    <w:rsid w:val="00EA59EE"/>
    <w:rsid w:val="00EB09B7"/>
    <w:rsid w:val="00EC19F7"/>
    <w:rsid w:val="00EC4A15"/>
    <w:rsid w:val="00ED44ED"/>
    <w:rsid w:val="00EE001F"/>
    <w:rsid w:val="00EE377C"/>
    <w:rsid w:val="00EE7D7C"/>
    <w:rsid w:val="00EF3989"/>
    <w:rsid w:val="00F13410"/>
    <w:rsid w:val="00F243DD"/>
    <w:rsid w:val="00F25D98"/>
    <w:rsid w:val="00F300FB"/>
    <w:rsid w:val="00F425D9"/>
    <w:rsid w:val="00F541F6"/>
    <w:rsid w:val="00F5795D"/>
    <w:rsid w:val="00F719B2"/>
    <w:rsid w:val="00F73ED5"/>
    <w:rsid w:val="00F7630F"/>
    <w:rsid w:val="00F77BAE"/>
    <w:rsid w:val="00F87E75"/>
    <w:rsid w:val="00F92F62"/>
    <w:rsid w:val="00FB3023"/>
    <w:rsid w:val="00FB6386"/>
    <w:rsid w:val="0F986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name="toc 1"/>
    <w:lsdException w:qFormat="1" w:unhideWhenUsed="0" w:uiPriority="0" w:name="toc 2"/>
    <w:lsdException w:unhideWhenUsed="0" w:uiPriority="0" w:name="toc 3"/>
    <w:lsdException w:unhideWhenUsed="0" w:uiPriority="0" w:name="toc 4"/>
    <w:lsdException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uiPriority w:val="1"/>
  </w:style>
  <w:style w:type="table" w:default="1" w:styleId="4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qFormat/>
    <w:uiPriority w:val="0"/>
    <w:rPr>
      <w:color w:val="800080"/>
      <w:u w:val="single"/>
    </w:rPr>
  </w:style>
  <w:style w:type="character" w:styleId="47">
    <w:name w:val="Hyperlink"/>
    <w:qFormat/>
    <w:uiPriority w:val="0"/>
    <w:rPr>
      <w:color w:val="0000FF"/>
      <w:u w:val="single"/>
    </w:rPr>
  </w:style>
  <w:style w:type="character" w:styleId="48">
    <w:name w:val="annotation reference"/>
    <w:semiHidden/>
    <w:qFormat/>
    <w:uiPriority w:val="0"/>
    <w:rPr>
      <w:sz w:val="16"/>
    </w:rPr>
  </w:style>
  <w:style w:type="character" w:styleId="49">
    <w:name w:val="footnote reference"/>
    <w:semiHidden/>
    <w:qFormat/>
    <w:uiPriority w:val="0"/>
    <w:rPr>
      <w:b/>
      <w:position w:val="6"/>
      <w:sz w:val="16"/>
    </w:rPr>
  </w:style>
  <w:style w:type="paragraph" w:customStyle="1" w:styleId="50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1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2">
    <w:name w:val="TT"/>
    <w:basedOn w:val="2"/>
    <w:next w:val="1"/>
    <w:qFormat/>
    <w:uiPriority w:val="0"/>
    <w:pPr>
      <w:outlineLvl w:val="9"/>
    </w:pPr>
  </w:style>
  <w:style w:type="paragraph" w:customStyle="1" w:styleId="53">
    <w:name w:val="TAH"/>
    <w:basedOn w:val="54"/>
    <w:link w:val="87"/>
    <w:qFormat/>
    <w:uiPriority w:val="0"/>
    <w:rPr>
      <w:b/>
    </w:rPr>
  </w:style>
  <w:style w:type="paragraph" w:customStyle="1" w:styleId="54">
    <w:name w:val="TAC"/>
    <w:basedOn w:val="55"/>
    <w:link w:val="86"/>
    <w:qFormat/>
    <w:uiPriority w:val="0"/>
    <w:pPr>
      <w:jc w:val="center"/>
    </w:pPr>
  </w:style>
  <w:style w:type="paragraph" w:customStyle="1" w:styleId="55">
    <w:name w:val="TAL"/>
    <w:basedOn w:val="1"/>
    <w:link w:val="85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6">
    <w:name w:val="TF"/>
    <w:basedOn w:val="57"/>
    <w:link w:val="89"/>
    <w:qFormat/>
    <w:uiPriority w:val="0"/>
    <w:pPr>
      <w:keepNext w:val="0"/>
      <w:spacing w:before="0" w:after="240"/>
    </w:pPr>
  </w:style>
  <w:style w:type="paragraph" w:customStyle="1" w:styleId="57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8">
    <w:name w:val="NO"/>
    <w:basedOn w:val="1"/>
    <w:qFormat/>
    <w:uiPriority w:val="0"/>
    <w:pPr>
      <w:keepLines/>
      <w:ind w:left="1135" w:hanging="851"/>
    </w:pPr>
  </w:style>
  <w:style w:type="paragraph" w:customStyle="1" w:styleId="59">
    <w:name w:val="EX"/>
    <w:basedOn w:val="1"/>
    <w:qFormat/>
    <w:uiPriority w:val="0"/>
    <w:pPr>
      <w:keepLines/>
      <w:ind w:left="1702" w:hanging="1418"/>
    </w:pPr>
  </w:style>
  <w:style w:type="paragraph" w:customStyle="1" w:styleId="60">
    <w:name w:val="FP"/>
    <w:basedOn w:val="1"/>
    <w:qFormat/>
    <w:uiPriority w:val="0"/>
    <w:pPr>
      <w:spacing w:after="0"/>
    </w:pPr>
  </w:style>
  <w:style w:type="paragraph" w:customStyle="1" w:styleId="61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2">
    <w:name w:val="NW"/>
    <w:basedOn w:val="58"/>
    <w:qFormat/>
    <w:uiPriority w:val="0"/>
    <w:pPr>
      <w:spacing w:after="0"/>
    </w:pPr>
  </w:style>
  <w:style w:type="paragraph" w:customStyle="1" w:styleId="63">
    <w:name w:val="EW"/>
    <w:basedOn w:val="59"/>
    <w:qFormat/>
    <w:uiPriority w:val="0"/>
    <w:pPr>
      <w:spacing w:after="0"/>
    </w:pPr>
  </w:style>
  <w:style w:type="paragraph" w:customStyle="1" w:styleId="6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5">
    <w:name w:val="NF"/>
    <w:basedOn w:val="5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6">
    <w:name w:val="PL"/>
    <w:link w:val="88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7">
    <w:name w:val="TAR"/>
    <w:basedOn w:val="55"/>
    <w:qFormat/>
    <w:uiPriority w:val="0"/>
    <w:pPr>
      <w:jc w:val="right"/>
    </w:pPr>
  </w:style>
  <w:style w:type="paragraph" w:customStyle="1" w:styleId="68">
    <w:name w:val="TAN"/>
    <w:basedOn w:val="55"/>
    <w:uiPriority w:val="0"/>
    <w:pPr>
      <w:ind w:left="851" w:hanging="851"/>
    </w:p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1">
    <w:name w:val="ZD"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ZV"/>
    <w:basedOn w:val="72"/>
    <w:qFormat/>
    <w:uiPriority w:val="0"/>
    <w:pPr>
      <w:framePr w:y="16161"/>
    </w:pPr>
  </w:style>
  <w:style w:type="character" w:customStyle="1" w:styleId="74">
    <w:name w:val="ZGSM"/>
    <w:qFormat/>
    <w:uiPriority w:val="0"/>
  </w:style>
  <w:style w:type="paragraph" w:customStyle="1" w:styleId="75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6">
    <w:name w:val="Editor's Note"/>
    <w:basedOn w:val="58"/>
    <w:qFormat/>
    <w:uiPriority w:val="0"/>
    <w:rPr>
      <w:color w:val="FF0000"/>
    </w:rPr>
  </w:style>
  <w:style w:type="paragraph" w:customStyle="1" w:styleId="77">
    <w:name w:val="B1"/>
    <w:basedOn w:val="14"/>
    <w:link w:val="92"/>
    <w:qFormat/>
    <w:uiPriority w:val="0"/>
  </w:style>
  <w:style w:type="paragraph" w:customStyle="1" w:styleId="78">
    <w:name w:val="B2"/>
    <w:basedOn w:val="13"/>
    <w:uiPriority w:val="0"/>
  </w:style>
  <w:style w:type="paragraph" w:customStyle="1" w:styleId="79">
    <w:name w:val="B3"/>
    <w:basedOn w:val="12"/>
    <w:qFormat/>
    <w:uiPriority w:val="0"/>
  </w:style>
  <w:style w:type="paragraph" w:customStyle="1" w:styleId="80">
    <w:name w:val="B4"/>
    <w:basedOn w:val="37"/>
    <w:qFormat/>
    <w:uiPriority w:val="0"/>
  </w:style>
  <w:style w:type="paragraph" w:customStyle="1" w:styleId="81">
    <w:name w:val="B5"/>
    <w:basedOn w:val="36"/>
    <w:qFormat/>
    <w:uiPriority w:val="0"/>
  </w:style>
  <w:style w:type="paragraph" w:customStyle="1" w:styleId="82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3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4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85">
    <w:name w:val="TAL Char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6">
    <w:name w:val="TAC Char"/>
    <w:link w:val="54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ar"/>
    <w:link w:val="53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PL Char"/>
    <w:link w:val="66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89">
    <w:name w:val="TF Char"/>
    <w:link w:val="56"/>
    <w:qFormat/>
    <w:uiPriority w:val="0"/>
    <w:rPr>
      <w:rFonts w:ascii="Arial" w:hAnsi="Arial"/>
      <w:b/>
      <w:lang w:val="en-GB" w:eastAsia="en-US"/>
    </w:rPr>
  </w:style>
  <w:style w:type="paragraph" w:customStyle="1" w:styleId="90">
    <w:name w:val="Reference"/>
    <w:basedOn w:val="1"/>
    <w:qFormat/>
    <w:uiPriority w:val="0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91">
    <w:name w:val="Guidance"/>
    <w:basedOn w:val="1"/>
    <w:qFormat/>
    <w:uiPriority w:val="0"/>
    <w:rPr>
      <w:i/>
      <w:color w:val="0000FF"/>
    </w:rPr>
  </w:style>
  <w:style w:type="character" w:customStyle="1" w:styleId="92">
    <w:name w:val="B1 Char"/>
    <w:link w:val="77"/>
    <w:qFormat/>
    <w:uiPriority w:val="0"/>
    <w:rPr>
      <w:rFonts w:ascii="Times New Roman" w:hAnsi="Times New Roman"/>
      <w:lang w:val="en-GB" w:eastAsia="en-US"/>
    </w:rPr>
  </w:style>
  <w:style w:type="paragraph" w:customStyle="1" w:styleId="93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94">
    <w:name w:val="q4iawc"/>
    <w:basedOn w:val="45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BB098C-B200-4528-8D94-B45EBD39F13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482</Words>
  <Characters>2748</Characters>
  <Lines>22</Lines>
  <Paragraphs>6</Paragraphs>
  <TotalTime>7</TotalTime>
  <ScaleCrop>false</ScaleCrop>
  <LinksUpToDate>false</LinksUpToDate>
  <CharactersWithSpaces>3224</CharactersWithSpaces>
  <Application>WPS Office_11.8.2.11542_F1E327BC-269C-435d-A152-05C5408002CA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2022-06-15T08:21:00Z</dcterms:created>
  <dc:creator>Michael Sanders, John M Meredith</dc:creator>
  <cp:lastModifiedBy>王昭宁</cp:lastModifiedBy>
  <cp:lastPrinted>2411-12-31T23:00:00Z</cp:lastPrinted>
  <dcterms:modified xsi:type="dcterms:W3CDTF">2022-06-17T09:15:04Z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2052-11.8.2.11542</vt:lpwstr>
  </property>
  <property fmtid="{D5CDD505-2E9C-101B-9397-08002B2CF9AE}" pid="22" name="ICV">
    <vt:lpwstr>DF73D21888B34AC0A78568872ABDDFA3</vt:lpwstr>
  </property>
</Properties>
</file>